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EA" w:rsidRDefault="00182A4E" w:rsidP="001C7EDC">
      <w:pPr>
        <w:spacing w:line="276" w:lineRule="auto"/>
        <w:jc w:val="center"/>
        <w:rPr>
          <w:b/>
          <w:sz w:val="24"/>
          <w:szCs w:val="24"/>
          <w:lang w:eastAsia="zh-CN"/>
        </w:rPr>
      </w:pPr>
      <w:r w:rsidRPr="00182A4E">
        <w:rPr>
          <w:b/>
          <w:noProof/>
          <w:sz w:val="24"/>
          <w:szCs w:val="24"/>
          <w:lang w:eastAsia="pl-PL"/>
        </w:rPr>
        <w:drawing>
          <wp:inline distT="0" distB="0" distL="0" distR="0">
            <wp:extent cx="5760720" cy="767103"/>
            <wp:effectExtent l="1905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60720" cy="767103"/>
                    </a:xfrm>
                    <a:prstGeom prst="rect">
                      <a:avLst/>
                    </a:prstGeom>
                    <a:noFill/>
                    <a:ln w="9525">
                      <a:noFill/>
                      <a:miter lim="800000"/>
                      <a:headEnd/>
                      <a:tailEnd/>
                    </a:ln>
                  </pic:spPr>
                </pic:pic>
              </a:graphicData>
            </a:graphic>
          </wp:inline>
        </w:drawing>
      </w:r>
    </w:p>
    <w:p w:rsidR="001C7EDC" w:rsidRDefault="00B60F0C" w:rsidP="001C7EDC">
      <w:pPr>
        <w:spacing w:line="276" w:lineRule="auto"/>
        <w:rPr>
          <w:b/>
          <w:sz w:val="24"/>
          <w:szCs w:val="24"/>
          <w:lang w:eastAsia="zh-CN"/>
        </w:rPr>
      </w:pPr>
      <w:r>
        <w:rPr>
          <w:b/>
          <w:sz w:val="24"/>
          <w:szCs w:val="24"/>
          <w:lang w:eastAsia="zh-CN"/>
        </w:rPr>
        <w:t>OR.272</w:t>
      </w:r>
      <w:r w:rsidR="00EE4392">
        <w:rPr>
          <w:b/>
          <w:sz w:val="24"/>
          <w:szCs w:val="24"/>
          <w:lang w:eastAsia="zh-CN"/>
        </w:rPr>
        <w:t>.</w:t>
      </w:r>
      <w:r w:rsidR="009D457F">
        <w:rPr>
          <w:b/>
          <w:sz w:val="24"/>
          <w:szCs w:val="24"/>
          <w:lang w:eastAsia="zh-CN"/>
        </w:rPr>
        <w:t>3</w:t>
      </w:r>
      <w:bookmarkStart w:id="0" w:name="_GoBack"/>
      <w:bookmarkEnd w:id="0"/>
      <w:r w:rsidR="00000505">
        <w:rPr>
          <w:b/>
          <w:sz w:val="24"/>
          <w:szCs w:val="24"/>
          <w:lang w:eastAsia="zh-CN"/>
        </w:rPr>
        <w:t>.2022</w:t>
      </w:r>
    </w:p>
    <w:p w:rsidR="00000505" w:rsidRDefault="00000505" w:rsidP="001C7EDC">
      <w:pPr>
        <w:spacing w:line="276" w:lineRule="auto"/>
        <w:jc w:val="right"/>
        <w:rPr>
          <w:b/>
          <w:sz w:val="24"/>
          <w:szCs w:val="24"/>
          <w:lang w:eastAsia="zh-CN"/>
        </w:rPr>
      </w:pPr>
      <w:r>
        <w:rPr>
          <w:b/>
          <w:sz w:val="24"/>
          <w:szCs w:val="24"/>
          <w:lang w:eastAsia="zh-CN"/>
        </w:rPr>
        <w:t>Zał. nr 9 do SWZ</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Pr="00AF48F2">
        <w:rPr>
          <w:sz w:val="24"/>
          <w:szCs w:val="24"/>
          <w:lang w:eastAsia="zh-CN"/>
        </w:rPr>
        <w:t xml:space="preserve">w </w:t>
      </w:r>
      <w:r w:rsidR="00B60F0C">
        <w:rPr>
          <w:sz w:val="24"/>
          <w:szCs w:val="24"/>
          <w:lang w:eastAsia="zh-CN"/>
        </w:rPr>
        <w:t>Przewozie</w:t>
      </w:r>
      <w:r w:rsidRPr="00AF48F2">
        <w:rPr>
          <w:sz w:val="24"/>
          <w:szCs w:val="24"/>
          <w:lang w:eastAsia="zh-CN"/>
        </w:rPr>
        <w:t xml:space="preserve"> pomiędzy Stronami:</w:t>
      </w:r>
    </w:p>
    <w:p w:rsidR="00AF48F2" w:rsidRPr="00AF48F2" w:rsidRDefault="00AF48F2" w:rsidP="00AF48F2">
      <w:pPr>
        <w:spacing w:after="0" w:line="240" w:lineRule="auto"/>
        <w:rPr>
          <w:b/>
          <w:sz w:val="24"/>
          <w:szCs w:val="24"/>
        </w:rPr>
      </w:pPr>
    </w:p>
    <w:p w:rsidR="00AF48F2" w:rsidRPr="00AF48F2" w:rsidRDefault="00B60F0C" w:rsidP="00AF48F2">
      <w:pPr>
        <w:spacing w:after="0" w:line="240" w:lineRule="auto"/>
        <w:rPr>
          <w:sz w:val="24"/>
          <w:szCs w:val="24"/>
          <w:lang w:eastAsia="zh-CN"/>
        </w:rPr>
      </w:pPr>
      <w:r>
        <w:rPr>
          <w:b/>
          <w:sz w:val="24"/>
          <w:szCs w:val="24"/>
          <w:lang w:eastAsia="zh-CN"/>
        </w:rPr>
        <w:t>Gminą Przewóz</w:t>
      </w:r>
      <w:r w:rsidR="00AF48F2" w:rsidRPr="00AF48F2">
        <w:rPr>
          <w:b/>
          <w:sz w:val="24"/>
          <w:szCs w:val="24"/>
          <w:lang w:eastAsia="zh-CN"/>
        </w:rPr>
        <w:t>,</w:t>
      </w:r>
      <w:r w:rsidR="00AF48F2" w:rsidRPr="00AF48F2">
        <w:rPr>
          <w:sz w:val="24"/>
          <w:szCs w:val="24"/>
          <w:lang w:eastAsia="zh-CN"/>
        </w:rPr>
        <w:t xml:space="preserve"> z siedzibą w </w:t>
      </w:r>
      <w:r>
        <w:rPr>
          <w:sz w:val="24"/>
          <w:szCs w:val="24"/>
          <w:lang w:eastAsia="zh-CN"/>
        </w:rPr>
        <w:t>Przewozie</w:t>
      </w:r>
      <w:r w:rsidR="00AF48F2" w:rsidRPr="00AF48F2">
        <w:rPr>
          <w:sz w:val="24"/>
          <w:szCs w:val="24"/>
          <w:lang w:eastAsia="zh-CN"/>
        </w:rPr>
        <w:t xml:space="preserve">, ul. </w:t>
      </w:r>
      <w:r>
        <w:rPr>
          <w:sz w:val="24"/>
          <w:szCs w:val="24"/>
          <w:lang w:eastAsia="zh-CN"/>
        </w:rPr>
        <w:t>Plac Partyzantów 1</w:t>
      </w:r>
      <w:r w:rsidR="00AF48F2" w:rsidRPr="00AF48F2">
        <w:rPr>
          <w:sz w:val="24"/>
          <w:szCs w:val="24"/>
          <w:lang w:eastAsia="zh-CN"/>
        </w:rPr>
        <w:t xml:space="preserve">, </w:t>
      </w:r>
      <w:r>
        <w:rPr>
          <w:sz w:val="24"/>
          <w:szCs w:val="24"/>
          <w:lang w:eastAsia="zh-CN"/>
        </w:rPr>
        <w:t>68-132 Przewóz</w:t>
      </w:r>
      <w:r w:rsidR="00AF48F2" w:rsidRPr="00AF48F2">
        <w:rPr>
          <w:sz w:val="24"/>
          <w:szCs w:val="24"/>
          <w:lang w:eastAsia="zh-CN"/>
        </w:rPr>
        <w:t>,</w:t>
      </w:r>
    </w:p>
    <w:p w:rsidR="00AF48F2" w:rsidRPr="00AF48F2" w:rsidRDefault="00AF48F2" w:rsidP="00AF48F2">
      <w:pPr>
        <w:spacing w:after="0" w:line="240" w:lineRule="auto"/>
        <w:rPr>
          <w:sz w:val="24"/>
          <w:szCs w:val="24"/>
        </w:rPr>
      </w:pPr>
      <w:r w:rsidRPr="00AF48F2">
        <w:rPr>
          <w:bCs/>
          <w:sz w:val="24"/>
          <w:szCs w:val="24"/>
          <w:lang w:eastAsia="zh-CN"/>
        </w:rPr>
        <w:t xml:space="preserve">NIP  </w:t>
      </w:r>
      <w:r w:rsidR="00B60F0C">
        <w:rPr>
          <w:sz w:val="24"/>
          <w:szCs w:val="24"/>
        </w:rPr>
        <w:t>9281934241</w:t>
      </w:r>
      <w:r w:rsidRPr="00AF48F2">
        <w:rPr>
          <w:bCs/>
          <w:sz w:val="24"/>
          <w:szCs w:val="24"/>
        </w:rPr>
        <w:t xml:space="preserve">, </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Niniejsza umowa została zawarta w wyniku przeprowadzonego postępowania o udzielenie zamówienia prowadzonego w trybie podstawowym o jakim stanowi art. 275 pkt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1C3C00" w:rsidRDefault="00AF48F2" w:rsidP="00B60F0C">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AF48F2">
        <w:rPr>
          <w:rFonts w:eastAsia="Lucida Sans Unicode" w:cs="Calibri"/>
          <w:kern w:val="1"/>
          <w:sz w:val="24"/>
          <w:szCs w:val="24"/>
          <w:lang w:eastAsia="hi-IN" w:bidi="hi-IN"/>
        </w:rPr>
        <w:t>Przedmiotem zamówienia jest „</w:t>
      </w:r>
      <w:r w:rsidR="00B60F0C" w:rsidRPr="00B60F0C">
        <w:rPr>
          <w:rFonts w:cs="Calibri"/>
          <w:b/>
        </w:rPr>
        <w:t>Budowa drogi gminnej wewnętrznej w m.</w:t>
      </w:r>
      <w:r w:rsidR="00B60F0C">
        <w:rPr>
          <w:rFonts w:cs="Calibri"/>
          <w:b/>
        </w:rPr>
        <w:t xml:space="preserve"> </w:t>
      </w:r>
      <w:r w:rsidR="00B60F0C" w:rsidRPr="00B60F0C">
        <w:rPr>
          <w:rFonts w:cs="Calibri"/>
          <w:b/>
        </w:rPr>
        <w:t xml:space="preserve">Lipna wraz z budową oświetlenia i przebudową linii napowietrznej NN 0,4 </w:t>
      </w:r>
      <w:proofErr w:type="spellStart"/>
      <w:r w:rsidR="00B60F0C" w:rsidRPr="00B60F0C">
        <w:rPr>
          <w:rFonts w:cs="Calibri"/>
          <w:b/>
        </w:rPr>
        <w:t>kV</w:t>
      </w:r>
      <w:proofErr w:type="spellEnd"/>
      <w:r w:rsidR="00B60F0C" w:rsidRPr="00B60F0C">
        <w:rPr>
          <w:rFonts w:cs="Calibri"/>
          <w:b/>
        </w:rPr>
        <w:t xml:space="preserve"> (usunięcie kolizji)”</w:t>
      </w:r>
    </w:p>
    <w:p w:rsidR="001C3C00" w:rsidRPr="001C3C00" w:rsidRDefault="001C3C00"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1C3C00">
        <w:rPr>
          <w:rFonts w:cs="Calibri"/>
          <w:color w:val="000000" w:themeColor="text1"/>
          <w:sz w:val="24"/>
          <w:szCs w:val="24"/>
        </w:rPr>
        <w:t xml:space="preserve">Zadanie jest </w:t>
      </w:r>
      <w:r w:rsidRPr="001C3C00">
        <w:rPr>
          <w:sz w:val="24"/>
          <w:szCs w:val="24"/>
        </w:rPr>
        <w:t xml:space="preserve">współfinansowane z Europejskiego Funduszu Rolnego na rzecz Rozwoju Obszarów Wiejskich w ramach PROGRAMU ROZWOJU OBSZARÓW WIEJSKICH NA LATA 2014-2020 operacja typu „Budowa lub modernizacja dróg lokalnych” w ramach poddziałania „Wsparcie inwestycji związanych z tworzeniem, ulepszaniem lub rozbudową wszystkich rodzajów małej infrastruktury, w tym inwestycji w energię odnawialną </w:t>
      </w:r>
      <w:r>
        <w:rPr>
          <w:sz w:val="24"/>
          <w:szCs w:val="24"/>
        </w:rPr>
        <w:br/>
      </w:r>
      <w:r w:rsidRPr="001C3C00">
        <w:rPr>
          <w:sz w:val="24"/>
          <w:szCs w:val="24"/>
        </w:rPr>
        <w:t>i w oszczędzanie energii”</w:t>
      </w:r>
    </w:p>
    <w:p w:rsidR="006F3878" w:rsidRPr="006F3878" w:rsidRDefault="006F3878" w:rsidP="001C3C00">
      <w:pPr>
        <w:pStyle w:val="Akapitzlist"/>
        <w:widowControl w:val="0"/>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Szczegóły opis przedmiotu zamówie</w:t>
      </w:r>
      <w:r w:rsidR="00000505">
        <w:rPr>
          <w:rFonts w:cs="Calibri"/>
          <w:color w:val="000000" w:themeColor="text1"/>
          <w:sz w:val="24"/>
          <w:szCs w:val="24"/>
        </w:rPr>
        <w:t xml:space="preserve">nia stanowi załącznik nr 10 </w:t>
      </w:r>
      <w:r>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lastRenderedPageBreak/>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000505">
        <w:rPr>
          <w:rFonts w:ascii="Calibri" w:hAnsi="Calibri" w:cs="Calibri"/>
          <w:bCs/>
          <w:iCs/>
          <w:sz w:val="24"/>
          <w:szCs w:val="24"/>
          <w:lang w:val="pl-PL"/>
        </w:rPr>
        <w:t>zał. nr 10</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Zakres prac obejmuje również wykonanie przez Wykonawcę wszelkich prac związanych z wymogami BHP, p.poż, organizacją </w:t>
      </w:r>
      <w:r>
        <w:rPr>
          <w:rFonts w:ascii="Calibri" w:hAnsi="Calibri" w:cs="Calibri"/>
          <w:bCs/>
          <w:iCs/>
          <w:sz w:val="24"/>
          <w:szCs w:val="24"/>
          <w:lang w:val="pl-PL"/>
        </w:rPr>
        <w:t>i realizacją umowy bez zakłóceń.</w:t>
      </w:r>
    </w:p>
    <w:p w:rsidR="00AF48F2" w:rsidRPr="007D6A15"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Prawo budowlane oraz wymaganiom SIWZ</w:t>
      </w:r>
      <w:r>
        <w:rPr>
          <w:rFonts w:ascii="Calibri" w:hAnsi="Calibri" w:cs="Calibri"/>
          <w:sz w:val="24"/>
          <w:szCs w:val="24"/>
          <w:lang w:val="pl-PL"/>
        </w:rPr>
        <w:t>.</w:t>
      </w:r>
      <w:r w:rsidRPr="001B70AB">
        <w:rPr>
          <w:rFonts w:ascii="Calibri" w:hAnsi="Calibri" w:cs="Calibri"/>
          <w:sz w:val="24"/>
          <w:szCs w:val="24"/>
          <w:lang w:val="pl-PL"/>
        </w:rPr>
        <w:t xml:space="preserve"> </w:t>
      </w:r>
    </w:p>
    <w:p w:rsidR="007D6A15" w:rsidRPr="006F3878" w:rsidRDefault="007D6A15" w:rsidP="007D6A15">
      <w:pPr>
        <w:pStyle w:val="Tekstprzypisudolnego"/>
        <w:spacing w:line="100" w:lineRule="atLeast"/>
        <w:ind w:left="720"/>
        <w:jc w:val="both"/>
        <w:rPr>
          <w:rFonts w:ascii="Calibri" w:hAnsi="Calibri" w:cs="Calibri"/>
          <w:bCs/>
          <w:iCs/>
          <w:sz w:val="24"/>
          <w:szCs w:val="24"/>
          <w:lang w:val="pl-PL"/>
        </w:rPr>
      </w:pPr>
    </w:p>
    <w:p w:rsidR="006F3878" w:rsidRPr="00E21CDF" w:rsidRDefault="006F3878" w:rsidP="006F3878">
      <w:pPr>
        <w:pStyle w:val="Tekstprzypisudolnego"/>
        <w:spacing w:line="100" w:lineRule="atLeast"/>
        <w:ind w:left="720"/>
        <w:jc w:val="both"/>
        <w:rPr>
          <w:rFonts w:ascii="Calibri" w:hAnsi="Calibri" w:cs="Calibri"/>
          <w:bCs/>
          <w:iCs/>
          <w:sz w:val="24"/>
          <w:szCs w:val="24"/>
          <w:lang w:val="pl-PL"/>
        </w:rPr>
      </w:pP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w:t>
      </w:r>
      <w:r>
        <w:rPr>
          <w:rFonts w:eastAsia="Lucida Sans Unicode" w:cs="Calibri"/>
          <w:kern w:val="1"/>
          <w:sz w:val="24"/>
          <w:szCs w:val="24"/>
          <w:lang w:eastAsia="hi-IN" w:bidi="hi-IN"/>
        </w:rPr>
        <w:t>konawca zobowiązany jest wywozić</w:t>
      </w:r>
      <w:r w:rsidRPr="00E21CDF">
        <w:rPr>
          <w:rFonts w:eastAsia="Lucida Sans Unicode" w:cs="Calibri"/>
          <w:kern w:val="1"/>
          <w:sz w:val="24"/>
          <w:szCs w:val="24"/>
          <w:lang w:eastAsia="hi-IN" w:bidi="hi-IN"/>
        </w:rPr>
        <w:t xml:space="preserve"> śmieci, odpady materiałowe i pozostałości po robotach we własnym zakresie. Koszty związane z opłatami za wysypisko ponosi Wykonawca. </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przedstawi wszystkie wymagane atesty, certyfikaty dla użytych materiałów. Wykonawca przedstawi Inspektorowi nadzoru  do zatwierdzenia karty materiałowe przed ich wbudowaniem.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oświadcza, iż przyjmuje do wiadomości</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że ponosi całkowitą odpowiedzi</w:t>
      </w:r>
      <w:r>
        <w:rPr>
          <w:rFonts w:eastAsia="Lucida Sans Unicode" w:cs="Calibri"/>
          <w:color w:val="000000"/>
          <w:kern w:val="1"/>
          <w:sz w:val="24"/>
          <w:szCs w:val="24"/>
          <w:lang w:eastAsia="hi-IN" w:bidi="hi-IN"/>
        </w:rPr>
        <w:t>alność</w:t>
      </w:r>
      <w:r w:rsidRPr="00E21CDF">
        <w:rPr>
          <w:rFonts w:eastAsia="Lucida Sans Unicode" w:cs="Calibri"/>
          <w:color w:val="000000"/>
          <w:kern w:val="1"/>
          <w:sz w:val="24"/>
          <w:szCs w:val="24"/>
          <w:lang w:eastAsia="hi-IN" w:bidi="hi-IN"/>
        </w:rPr>
        <w:t xml:space="preserve"> prawną i finansową ze szkody wyrządzone w trakcie realizacji robót budowlanych Zamawiającemu i osobom trzecim.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wykonaniu czynności w zakresie prac związanych </w:t>
      </w:r>
      <w:r w:rsidR="00BA12CA">
        <w:rPr>
          <w:rFonts w:cs="Calibri"/>
          <w:kern w:val="1"/>
          <w:sz w:val="24"/>
          <w:szCs w:val="24"/>
          <w:u w:val="single"/>
          <w:lang w:eastAsia="hi-IN" w:bidi="hi-IN"/>
        </w:rPr>
        <w:br/>
      </w:r>
      <w:r w:rsidR="00AC4067">
        <w:rPr>
          <w:rFonts w:cs="Calibri"/>
          <w:kern w:val="1"/>
          <w:sz w:val="24"/>
          <w:szCs w:val="24"/>
          <w:u w:val="single"/>
          <w:lang w:eastAsia="hi-IN" w:bidi="hi-IN"/>
        </w:rPr>
        <w:t xml:space="preserve">z </w:t>
      </w:r>
      <w:r w:rsidR="00F02CEA">
        <w:rPr>
          <w:rFonts w:cs="Calibri"/>
          <w:kern w:val="1"/>
          <w:sz w:val="24"/>
          <w:szCs w:val="24"/>
          <w:u w:val="single"/>
          <w:lang w:eastAsia="hi-IN" w:bidi="hi-IN"/>
        </w:rPr>
        <w:t>budową nawierzchni utwardzonej</w:t>
      </w:r>
      <w:r w:rsidRPr="0002541F">
        <w:rPr>
          <w:rFonts w:cs="Calibri"/>
          <w:kern w:val="1"/>
          <w:sz w:val="24"/>
          <w:szCs w:val="24"/>
          <w:u w:val="single"/>
          <w:lang w:eastAsia="hi-IN" w:bidi="hi-IN"/>
        </w:rPr>
        <w:t xml:space="preserve">, </w:t>
      </w:r>
      <w:r w:rsidRPr="0002541F">
        <w:rPr>
          <w:rFonts w:cs="Calibri"/>
          <w:sz w:val="24"/>
          <w:szCs w:val="24"/>
          <w:u w:val="single"/>
          <w:lang w:eastAsia="zh-CN"/>
        </w:rPr>
        <w:t>będą zatrudnione na podstawie umowy o pracę</w:t>
      </w:r>
      <w:r w:rsidRPr="00E21CDF">
        <w:rPr>
          <w:rFonts w:cs="Calibri"/>
          <w:sz w:val="24"/>
          <w:szCs w:val="24"/>
          <w:lang w:eastAsia="zh-CN"/>
        </w:rPr>
        <w:t xml:space="preserve"> </w:t>
      </w:r>
      <w:r w:rsidR="00F02CEA">
        <w:rPr>
          <w:rFonts w:cs="Calibri"/>
          <w:sz w:val="24"/>
          <w:szCs w:val="24"/>
          <w:lang w:eastAsia="zh-CN"/>
        </w:rPr>
        <w:br/>
      </w:r>
      <w:r w:rsidRPr="00E21CDF">
        <w:rPr>
          <w:rFonts w:cs="Calibri"/>
          <w:sz w:val="24"/>
          <w:szCs w:val="24"/>
          <w:lang w:eastAsia="zh-CN"/>
        </w:rPr>
        <w:lastRenderedPageBreak/>
        <w:t xml:space="preserve">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Pr>
          <w:rFonts w:cs="Calibri"/>
          <w:sz w:val="24"/>
          <w:szCs w:val="24"/>
          <w:lang w:eastAsia="zh-CN"/>
        </w:rPr>
        <w:t>nia osób, o których mowa w ust 9</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Pr>
          <w:rFonts w:cs="Calibri"/>
          <w:sz w:val="24"/>
          <w:szCs w:val="24"/>
          <w:lang w:eastAsia="zh-CN"/>
        </w:rPr>
        <w:t xml:space="preserve"> 9,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 xml:space="preserve">kaz osób, o których mowa w ust. 9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Pr>
          <w:rFonts w:cs="Calibri"/>
          <w:sz w:val="24"/>
          <w:szCs w:val="24"/>
          <w:lang w:eastAsia="zh-CN"/>
        </w:rPr>
        <w:t xml:space="preserve">9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Pr>
          <w:rFonts w:cs="Calibri"/>
          <w:sz w:val="24"/>
          <w:szCs w:val="24"/>
          <w:lang w:eastAsia="zh-CN"/>
        </w:rPr>
        <w:t xml:space="preserve">ch, o których mowa w ust 12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Pr>
          <w:rFonts w:cs="Calibri"/>
          <w:sz w:val="24"/>
          <w:szCs w:val="24"/>
          <w:lang w:eastAsia="zh-CN"/>
        </w:rPr>
        <w:t xml:space="preserve">racę osób wskazanych w ust. 9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 xml:space="preserve">umowy, czynności określone w ust. 9 </w:t>
      </w:r>
      <w:r w:rsidRPr="00E21CDF">
        <w:rPr>
          <w:rFonts w:cs="Calibri"/>
          <w:sz w:val="24"/>
          <w:szCs w:val="24"/>
          <w:lang w:eastAsia="zh-CN"/>
        </w:rPr>
        <w:t xml:space="preserve">wykonują je na podstawie umów o pracę. Oświadczenie powinno zawierać informację o których mowa w </w:t>
      </w:r>
      <w:r>
        <w:rPr>
          <w:rFonts w:cs="Calibri"/>
          <w:sz w:val="24"/>
          <w:szCs w:val="24"/>
          <w:lang w:eastAsia="zh-CN"/>
        </w:rPr>
        <w:t>ust 12,</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o kopii dokumentu zgłoszenia stosuje się odpowiednio postanowienia pkt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AF48F2"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10-16 stosuje się również do P</w:t>
      </w:r>
      <w:r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w:t>
      </w:r>
      <w:r w:rsidRPr="00E21CDF">
        <w:rPr>
          <w:rFonts w:cs="Calibri"/>
          <w:sz w:val="24"/>
          <w:szCs w:val="24"/>
          <w:lang w:eastAsia="zh-CN"/>
        </w:rPr>
        <w:lastRenderedPageBreak/>
        <w:t>okres realizacji i na sumę ubezpieczenia</w:t>
      </w:r>
      <w:r>
        <w:rPr>
          <w:rFonts w:cs="Calibri"/>
          <w:sz w:val="24"/>
          <w:szCs w:val="24"/>
          <w:lang w:eastAsia="zh-CN"/>
        </w:rPr>
        <w:t xml:space="preserve"> nie mniejsza </w:t>
      </w:r>
      <w:r w:rsidRPr="009D03EA">
        <w:rPr>
          <w:rFonts w:cs="Calibri"/>
          <w:sz w:val="24"/>
          <w:szCs w:val="24"/>
          <w:u w:val="single"/>
          <w:lang w:eastAsia="zh-CN"/>
        </w:rPr>
        <w:t>niż 1</w:t>
      </w:r>
      <w:r w:rsidR="009D03EA" w:rsidRPr="009D03EA">
        <w:rPr>
          <w:rFonts w:cs="Calibri"/>
          <w:sz w:val="24"/>
          <w:szCs w:val="24"/>
          <w:u w:val="single"/>
          <w:lang w:eastAsia="zh-CN"/>
        </w:rPr>
        <w:t xml:space="preserve"> 0</w:t>
      </w:r>
      <w:r w:rsidRPr="009D03EA">
        <w:rPr>
          <w:rFonts w:cs="Calibri"/>
          <w:sz w:val="24"/>
          <w:szCs w:val="24"/>
          <w:u w:val="single"/>
          <w:lang w:eastAsia="zh-CN"/>
        </w:rPr>
        <w:t>00 000,00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w:t>
      </w:r>
      <w:r w:rsidR="00F77FDF">
        <w:rPr>
          <w:rFonts w:cs="Calibri"/>
          <w:b/>
          <w:sz w:val="24"/>
          <w:szCs w:val="24"/>
          <w:u w:val="single"/>
          <w:lang w:eastAsia="zh-CN"/>
        </w:rPr>
        <w:t>e</w:t>
      </w:r>
      <w:r w:rsidRPr="003B59C1">
        <w:rPr>
          <w:rFonts w:cs="Calibri"/>
          <w:b/>
          <w:sz w:val="24"/>
          <w:szCs w:val="24"/>
          <w:u w:val="single"/>
          <w:lang w:eastAsia="zh-CN"/>
        </w:rPr>
        <w:t>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AF48F2">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AF48F2" w:rsidRPr="00E21CDF" w:rsidRDefault="00AF48F2" w:rsidP="00AF48F2">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zapłata wynagrodzenia za wykonane i odebrany przedmiot umowy.</w:t>
      </w:r>
    </w:p>
    <w:p w:rsidR="00E9274E" w:rsidRPr="009B4CE5" w:rsidRDefault="00E9274E" w:rsidP="00E9274E">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B4CE5">
        <w:rPr>
          <w:rFonts w:cs="Calibri"/>
          <w:sz w:val="24"/>
          <w:szCs w:val="24"/>
          <w:lang w:eastAsia="zh-CN"/>
        </w:rPr>
        <w:t xml:space="preserve">Wykonawca </w:t>
      </w:r>
      <w:r w:rsidRPr="009B4CE5">
        <w:rPr>
          <w:rFonts w:eastAsia="Lucida Sans Unicode" w:cs="Calibri"/>
          <w:color w:val="000000"/>
          <w:kern w:val="1"/>
          <w:sz w:val="24"/>
          <w:szCs w:val="24"/>
          <w:lang w:eastAsia="hi-IN" w:bidi="hi-IN"/>
        </w:rPr>
        <w:t xml:space="preserve">zobowiązany jest realizować przedmiot zamówienia zgodnie z wymaganiami w </w:t>
      </w:r>
    </w:p>
    <w:p w:rsidR="00E9274E" w:rsidRPr="009B4CE5" w:rsidRDefault="00E9274E"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9B4CE5">
        <w:rPr>
          <w:rFonts w:eastAsia="Lucida Sans Unicode" w:cs="Calibri"/>
          <w:color w:val="000000"/>
          <w:kern w:val="1"/>
          <w:sz w:val="24"/>
          <w:szCs w:val="24"/>
          <w:lang w:eastAsia="hi-IN" w:bidi="hi-IN"/>
        </w:rPr>
        <w:t xml:space="preserve">zakresie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o których mowa w ustawie z dnia 11 stycznia 2018 r. </w:t>
      </w:r>
      <w:r w:rsidRPr="009B4CE5">
        <w:rPr>
          <w:rFonts w:eastAsia="Lucida Sans Unicode" w:cs="Calibri"/>
          <w:color w:val="000000"/>
          <w:kern w:val="1"/>
          <w:sz w:val="24"/>
          <w:szCs w:val="24"/>
          <w:lang w:eastAsia="hi-IN" w:bidi="hi-IN"/>
        </w:rPr>
        <w:br/>
        <w:t xml:space="preserve">o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i paliwach alternatywnych (Dz. U. z 2021 </w:t>
      </w:r>
      <w:proofErr w:type="spellStart"/>
      <w:r w:rsidRPr="009B4CE5">
        <w:rPr>
          <w:rFonts w:eastAsia="Lucida Sans Unicode" w:cs="Calibri"/>
          <w:color w:val="000000"/>
          <w:kern w:val="1"/>
          <w:sz w:val="24"/>
          <w:szCs w:val="24"/>
          <w:lang w:eastAsia="hi-IN" w:bidi="hi-IN"/>
        </w:rPr>
        <w:t>r.poz</w:t>
      </w:r>
      <w:proofErr w:type="spellEnd"/>
      <w:r w:rsidRPr="009B4CE5">
        <w:rPr>
          <w:rFonts w:eastAsia="Lucida Sans Unicode" w:cs="Calibri"/>
          <w:color w:val="000000"/>
          <w:kern w:val="1"/>
          <w:sz w:val="24"/>
          <w:szCs w:val="24"/>
          <w:lang w:eastAsia="hi-IN" w:bidi="hi-IN"/>
        </w:rPr>
        <w:t>. 110 ze zm.)</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eastAsia="Lucida Sans Unicode" w:cs="Calibri"/>
          <w:color w:val="000000"/>
          <w:kern w:val="1"/>
          <w:sz w:val="24"/>
          <w:szCs w:val="24"/>
          <w:lang w:eastAsia="hi-IN" w:bidi="hi-IN"/>
        </w:rPr>
        <w:t xml:space="preserve">Wykonawca zobowiązany jest do </w:t>
      </w:r>
      <w:r w:rsidR="00E9274E" w:rsidRPr="009B4CE5">
        <w:rPr>
          <w:rFonts w:cs="Calibri"/>
          <w:kern w:val="36"/>
          <w:sz w:val="24"/>
          <w:szCs w:val="24"/>
        </w:rPr>
        <w:t xml:space="preserve">utylizacji gruzu i innych odpadów nienadających się </w:t>
      </w:r>
      <w:r>
        <w:rPr>
          <w:rFonts w:cs="Calibri"/>
          <w:kern w:val="36"/>
          <w:sz w:val="24"/>
          <w:szCs w:val="24"/>
        </w:rPr>
        <w:br/>
      </w:r>
      <w:r w:rsidR="00E9274E" w:rsidRPr="009B4CE5">
        <w:rPr>
          <w:rFonts w:cs="Calibri"/>
          <w:kern w:val="36"/>
          <w:sz w:val="24"/>
          <w:szCs w:val="24"/>
        </w:rPr>
        <w:t xml:space="preserve">do wykorzystania, w miejscach zorganizowanego składowania odpadów zgodnie z ustawą </w:t>
      </w:r>
      <w:r>
        <w:rPr>
          <w:rFonts w:cs="Calibri"/>
          <w:kern w:val="36"/>
          <w:sz w:val="24"/>
          <w:szCs w:val="24"/>
        </w:rPr>
        <w:br/>
      </w:r>
      <w:r w:rsidR="00E9274E" w:rsidRPr="009B4CE5">
        <w:rPr>
          <w:rFonts w:cs="Calibri"/>
          <w:kern w:val="36"/>
          <w:sz w:val="24"/>
          <w:szCs w:val="24"/>
        </w:rPr>
        <w:t xml:space="preserve">o odpadach z dnia 14 grudnia 2012 r. (tj. Dz.U. z 2021 r.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779) oraz Rozporządzeniem Ministra Klimatu z dnia 2 stycznia 2020 r. w spawie katalogu odpadów (Dz.U. z 2020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10 ze </w:t>
      </w:r>
      <w:proofErr w:type="spellStart"/>
      <w:r w:rsidR="00E9274E" w:rsidRPr="009B4CE5">
        <w:rPr>
          <w:rFonts w:cs="Calibri"/>
          <w:kern w:val="36"/>
          <w:sz w:val="24"/>
          <w:szCs w:val="24"/>
        </w:rPr>
        <w:t>zm</w:t>
      </w:r>
      <w:proofErr w:type="spellEnd"/>
      <w:r w:rsidR="00E9274E" w:rsidRPr="009B4CE5">
        <w:rPr>
          <w:rFonts w:cs="Calibri"/>
          <w:kern w:val="36"/>
          <w:sz w:val="24"/>
          <w:szCs w:val="24"/>
        </w:rPr>
        <w:t>)</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cs="Calibri"/>
          <w:kern w:val="36"/>
          <w:sz w:val="24"/>
          <w:szCs w:val="24"/>
        </w:rPr>
        <w:t>Wykonawca</w:t>
      </w:r>
      <w:r w:rsidR="002B7CE7">
        <w:rPr>
          <w:rFonts w:cs="Calibri"/>
          <w:kern w:val="36"/>
          <w:sz w:val="24"/>
          <w:szCs w:val="24"/>
        </w:rPr>
        <w:t xml:space="preserve"> oświadcza, </w:t>
      </w:r>
      <w:r w:rsidR="00E9274E" w:rsidRPr="009B4CE5">
        <w:rPr>
          <w:rFonts w:cs="Calibri"/>
          <w:kern w:val="36"/>
          <w:sz w:val="24"/>
          <w:szCs w:val="24"/>
        </w:rPr>
        <w:t>ż</w:t>
      </w:r>
      <w:r w:rsidRPr="009B4CE5">
        <w:rPr>
          <w:rFonts w:cs="Calibri"/>
          <w:kern w:val="36"/>
          <w:sz w:val="24"/>
          <w:szCs w:val="24"/>
        </w:rPr>
        <w:t>e od momentu zawarcia umowy będzie</w:t>
      </w:r>
      <w:r w:rsidR="00E9274E" w:rsidRPr="009B4CE5">
        <w:rPr>
          <w:rFonts w:cs="Calibri"/>
          <w:kern w:val="36"/>
          <w:sz w:val="24"/>
          <w:szCs w:val="24"/>
        </w:rPr>
        <w:t xml:space="preserve"> posiadaczem i wytwórcą odpadów powstałych w związku z realizacją zamówienia, przez co koszty i obowiązki wynikające z postanowień ustawy z dnia 14 grudnia 2021 r. o odpadach ( </w:t>
      </w:r>
      <w:proofErr w:type="spellStart"/>
      <w:r w:rsidR="00E9274E" w:rsidRPr="009B4CE5">
        <w:rPr>
          <w:rFonts w:cs="Calibri"/>
          <w:kern w:val="36"/>
          <w:sz w:val="24"/>
          <w:szCs w:val="24"/>
        </w:rPr>
        <w:t>t.j</w:t>
      </w:r>
      <w:proofErr w:type="spellEnd"/>
      <w:r w:rsidR="00E9274E" w:rsidRPr="009B4CE5">
        <w:rPr>
          <w:rFonts w:cs="Calibri"/>
          <w:kern w:val="36"/>
          <w:sz w:val="24"/>
          <w:szCs w:val="24"/>
        </w:rPr>
        <w:t>. Dz.U. 2021 r. poz. 997 ze zm.) obciążają Wykonawcę.</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ponosi </w:t>
      </w:r>
      <w:r w:rsidR="002B7CE7">
        <w:rPr>
          <w:rFonts w:eastAsia="Lucida Sans Unicode" w:cs="Calibri"/>
          <w:color w:val="000000"/>
          <w:kern w:val="1"/>
          <w:sz w:val="24"/>
          <w:szCs w:val="24"/>
          <w:lang w:eastAsia="hi-IN" w:bidi="hi-IN"/>
        </w:rPr>
        <w:t>koszty obsługi geodezyjnej inwestycji oraz badań laboratoryjnych wymaganych technologią wykonywanych prac, zarówno wykonywanych siłami własnymi, jak i zleconymi</w:t>
      </w:r>
      <w:r>
        <w:rPr>
          <w:rFonts w:eastAsia="Lucida Sans Unicode" w:cs="Calibri"/>
          <w:color w:val="000000"/>
          <w:kern w:val="1"/>
          <w:sz w:val="24"/>
          <w:szCs w:val="24"/>
          <w:lang w:eastAsia="hi-IN" w:bidi="hi-IN"/>
        </w:rPr>
        <w:t xml:space="preserve"> specjalistycznym jednostkom, a także wszelkie inne koszty niezbędne do wykonania kompletnego przedmiotu umowy, zezwalającego na jego użytkowanie.</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Uzyskanie zgody na ewentualne zajęcie pasa drogowego w zakresie niezbędnym dla realizacji przedmiotu umowy </w:t>
      </w:r>
      <w:proofErr w:type="spellStart"/>
      <w:r>
        <w:rPr>
          <w:rFonts w:eastAsia="Lucida Sans Unicode" w:cs="Calibri"/>
          <w:color w:val="000000"/>
          <w:kern w:val="1"/>
          <w:sz w:val="24"/>
          <w:szCs w:val="24"/>
          <w:lang w:eastAsia="hi-IN" w:bidi="hi-IN"/>
        </w:rPr>
        <w:t>lezy</w:t>
      </w:r>
      <w:proofErr w:type="spellEnd"/>
      <w:r>
        <w:rPr>
          <w:rFonts w:eastAsia="Lucida Sans Unicode" w:cs="Calibri"/>
          <w:color w:val="000000"/>
          <w:kern w:val="1"/>
          <w:sz w:val="24"/>
          <w:szCs w:val="24"/>
          <w:lang w:eastAsia="hi-IN" w:bidi="hi-IN"/>
        </w:rPr>
        <w:t xml:space="preserve"> po stronie Wykonawcy.</w:t>
      </w:r>
    </w:p>
    <w:p w:rsidR="002B7CE7" w:rsidRDefault="002B7CE7"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zabezpieczy znaki geodezyjne przed uszkodzeniami, a w przypadku zniszczenia lub uszkodzenia odtworzy je na własny koszt.</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Zamawiający, Inspektor Nadzoru oraz Wykonawca  uprawnieni są do zwoływania Rady Budowy.</w:t>
      </w:r>
    </w:p>
    <w:p w:rsidR="009D03EA" w:rsidRPr="00963460"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W radach budowy uczestniczyć muszą min.: kierownik budowy, przedstawiciel Zamawiającego </w:t>
      </w:r>
      <w:r w:rsidRPr="00963460">
        <w:rPr>
          <w:rFonts w:eastAsia="Lucida Sans Unicode" w:cs="Calibri"/>
          <w:color w:val="000000"/>
          <w:kern w:val="1"/>
          <w:sz w:val="24"/>
          <w:szCs w:val="24"/>
          <w:lang w:eastAsia="hi-IN" w:bidi="hi-IN"/>
        </w:rPr>
        <w:lastRenderedPageBreak/>
        <w:t>orz Inspektor nadzoru.</w:t>
      </w:r>
    </w:p>
    <w:p w:rsidR="009D03EA" w:rsidRPr="003B59C1" w:rsidRDefault="009D03EA" w:rsidP="009B4CE5">
      <w:pPr>
        <w:pStyle w:val="Akapitzlist"/>
        <w:widowControl w:val="0"/>
        <w:numPr>
          <w:ilvl w:val="1"/>
          <w:numId w:val="6"/>
        </w:numPr>
        <w:suppressAutoHyphens/>
        <w:spacing w:after="0" w:line="240" w:lineRule="auto"/>
        <w:jc w:val="both"/>
        <w:rPr>
          <w:rFonts w:eastAsia="Lucida Sans Unicode" w:cs="Calibri"/>
          <w:b/>
          <w:color w:val="000000"/>
          <w:kern w:val="1"/>
          <w:sz w:val="24"/>
          <w:szCs w:val="24"/>
          <w:u w:val="single"/>
          <w:lang w:eastAsia="hi-IN" w:bidi="hi-IN"/>
        </w:rPr>
      </w:pPr>
      <w:r w:rsidRPr="003B59C1">
        <w:rPr>
          <w:rFonts w:eastAsia="Lucida Sans Unicode" w:cs="Calibri"/>
          <w:b/>
          <w:color w:val="000000"/>
          <w:kern w:val="1"/>
          <w:sz w:val="24"/>
          <w:szCs w:val="24"/>
          <w:u w:val="single"/>
          <w:lang w:eastAsia="hi-IN" w:bidi="hi-IN"/>
        </w:rPr>
        <w:t>Ustala się częstotliwość Rad Budów – na każde żądanie Stron umowy oraz Inspektora Nadzoru.</w:t>
      </w:r>
    </w:p>
    <w:p w:rsidR="009D03EA" w:rsidRPr="00963460"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Do ustaleń zapisanych </w:t>
      </w:r>
      <w:r w:rsidR="003B59C1">
        <w:rPr>
          <w:rFonts w:eastAsia="Lucida Sans Unicode" w:cs="Calibri"/>
          <w:color w:val="000000"/>
          <w:kern w:val="1"/>
          <w:sz w:val="24"/>
          <w:szCs w:val="24"/>
          <w:lang w:eastAsia="hi-IN" w:bidi="hi-IN"/>
        </w:rPr>
        <w:t xml:space="preserve">i sporządzonych przez Inspektora Nadzoru </w:t>
      </w:r>
      <w:r w:rsidRPr="00963460">
        <w:rPr>
          <w:rFonts w:eastAsia="Lucida Sans Unicode" w:cs="Calibri"/>
          <w:color w:val="000000"/>
          <w:kern w:val="1"/>
          <w:sz w:val="24"/>
          <w:szCs w:val="24"/>
          <w:lang w:eastAsia="hi-IN" w:bidi="hi-IN"/>
        </w:rPr>
        <w:t>w protokołach z Rad Budów, uczes</w:t>
      </w:r>
      <w:r w:rsidR="002B7CE7">
        <w:rPr>
          <w:rFonts w:eastAsia="Lucida Sans Unicode" w:cs="Calibri"/>
          <w:color w:val="000000"/>
          <w:kern w:val="1"/>
          <w:sz w:val="24"/>
          <w:szCs w:val="24"/>
          <w:lang w:eastAsia="hi-IN" w:bidi="hi-IN"/>
        </w:rPr>
        <w:t>tnicy mogą wnieś</w:t>
      </w:r>
      <w:r w:rsidR="00F02CEA">
        <w:rPr>
          <w:rFonts w:eastAsia="Lucida Sans Unicode" w:cs="Calibri"/>
          <w:color w:val="000000"/>
          <w:kern w:val="1"/>
          <w:sz w:val="24"/>
          <w:szCs w:val="24"/>
          <w:lang w:eastAsia="hi-IN" w:bidi="hi-IN"/>
        </w:rPr>
        <w:t>ć uwagi w cią</w:t>
      </w:r>
      <w:r w:rsidR="002B7CE7">
        <w:rPr>
          <w:rFonts w:eastAsia="Lucida Sans Unicode" w:cs="Calibri"/>
          <w:color w:val="000000"/>
          <w:kern w:val="1"/>
          <w:sz w:val="24"/>
          <w:szCs w:val="24"/>
          <w:lang w:eastAsia="hi-IN" w:bidi="hi-IN"/>
        </w:rPr>
        <w:t>gu</w:t>
      </w:r>
      <w:r w:rsidRPr="00963460">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9D03EA" w:rsidRPr="00E2426E" w:rsidRDefault="009D03EA"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cs="Calibri"/>
          <w:sz w:val="24"/>
          <w:szCs w:val="24"/>
        </w:rPr>
        <w:t xml:space="preserve">Wykonawca zapewni na swój koszt na Terenie Budowy barak biurowy </w:t>
      </w:r>
      <w:r w:rsidRPr="00963460">
        <w:rPr>
          <w:rFonts w:cs="Calibri"/>
          <w:sz w:val="24"/>
          <w:szCs w:val="24"/>
        </w:rPr>
        <w:br/>
        <w:t>z przeznaczeniem na Rady Budów</w:t>
      </w:r>
      <w:r w:rsidR="00963460" w:rsidRPr="00963460">
        <w:rPr>
          <w:rFonts w:cs="Calibri"/>
          <w:sz w:val="24"/>
          <w:szCs w:val="24"/>
        </w:rPr>
        <w:t xml:space="preserve"> dla minimum 5</w:t>
      </w:r>
      <w:r w:rsidRPr="00963460">
        <w:rPr>
          <w:rFonts w:cs="Calibri"/>
          <w:sz w:val="24"/>
          <w:szCs w:val="24"/>
        </w:rPr>
        <w:t xml:space="preserve"> osób, wyposażony w stół, krzesła, komputer, drukarkę, pakiet biurowy (edytor tekstu, arkusz kalkulacyjny). Barak musi spełniać  przepisy  BHP, ppoż</w:t>
      </w:r>
      <w:r w:rsidRPr="00963460">
        <w:rPr>
          <w:rFonts w:ascii="Arial" w:hAnsi="Arial" w:cs="Arial"/>
        </w:rPr>
        <w:t>.</w:t>
      </w: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w:t>
      </w:r>
      <w:r>
        <w:rPr>
          <w:rFonts w:eastAsia="Lucida Sans Unicode" w:cs="Calibri"/>
          <w:kern w:val="1"/>
          <w:sz w:val="24"/>
          <w:szCs w:val="24"/>
          <w:lang w:eastAsia="hi-IN" w:bidi="hi-IN"/>
        </w:rPr>
        <w:t xml:space="preserve"> nie dotyczy </w:t>
      </w:r>
      <w:r w:rsidRPr="00E21CDF">
        <w:rPr>
          <w:rFonts w:eastAsia="Lucida Sans Unicode" w:cs="Calibri"/>
          <w:kern w:val="1"/>
          <w:sz w:val="24"/>
          <w:szCs w:val="24"/>
          <w:lang w:eastAsia="hi-IN" w:bidi="hi-IN"/>
        </w:rPr>
        <w:t>,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wynagrodzenia, w sposób dla niego mniej korzystny niż prawa i obowiązki wykonawcy, 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lastRenderedPageBreak/>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Pr>
          <w:rFonts w:cs="Calibri"/>
          <w:sz w:val="24"/>
          <w:szCs w:val="24"/>
          <w:u w:val="single"/>
        </w:rPr>
        <w:t>§ 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5 ust.1 pkt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7D6A15">
        <w:rPr>
          <w:rFonts w:eastAsia="Lucida Sans Unicode" w:cs="Calibri"/>
          <w:b/>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4A2ADE" w:rsidRPr="004A2ADE" w:rsidRDefault="00AF48F2" w:rsidP="004A2ADE">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w:t>
      </w:r>
      <w:r w:rsidR="007B2AD6">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w:t>
      </w:r>
      <w:r>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 xml:space="preserve">amawiającego przelewem na rachunek </w:t>
      </w:r>
      <w:r>
        <w:rPr>
          <w:rFonts w:eastAsia="Lucida Sans Unicode" w:cs="Calibri"/>
          <w:color w:val="000000"/>
          <w:kern w:val="1"/>
          <w:sz w:val="24"/>
          <w:szCs w:val="24"/>
          <w:lang w:eastAsia="hi-IN" w:bidi="hi-IN"/>
        </w:rPr>
        <w:t>bankowy wskazany przez Wykonawcę</w:t>
      </w:r>
      <w:r w:rsidRPr="00E21CDF">
        <w:rPr>
          <w:rFonts w:eastAsia="Lucida Sans Unicode" w:cs="Calibri"/>
          <w:color w:val="000000"/>
          <w:kern w:val="1"/>
          <w:sz w:val="24"/>
          <w:szCs w:val="24"/>
          <w:lang w:eastAsia="hi-IN" w:bidi="hi-IN"/>
        </w:rPr>
        <w:t xml:space="preserve"> w terminie do 30 dni od daty otrzymania pop</w:t>
      </w:r>
      <w:r w:rsidR="001C3C00">
        <w:rPr>
          <w:rFonts w:eastAsia="Lucida Sans Unicode" w:cs="Calibri"/>
          <w:color w:val="000000"/>
          <w:kern w:val="1"/>
          <w:sz w:val="24"/>
          <w:szCs w:val="24"/>
          <w:lang w:eastAsia="hi-IN" w:bidi="hi-IN"/>
        </w:rPr>
        <w:t>rawnie wystawionej/</w:t>
      </w:r>
      <w:proofErr w:type="spellStart"/>
      <w:r w:rsidR="001C3C00">
        <w:rPr>
          <w:rFonts w:eastAsia="Lucida Sans Unicode" w:cs="Calibri"/>
          <w:color w:val="000000"/>
          <w:kern w:val="1"/>
          <w:sz w:val="24"/>
          <w:szCs w:val="24"/>
          <w:lang w:eastAsia="hi-IN" w:bidi="hi-IN"/>
        </w:rPr>
        <w:t>ch</w:t>
      </w:r>
      <w:proofErr w:type="spellEnd"/>
      <w:r w:rsidR="00C37F20">
        <w:rPr>
          <w:rFonts w:eastAsia="Lucida Sans Unicode" w:cs="Calibri"/>
          <w:color w:val="000000"/>
          <w:kern w:val="1"/>
          <w:sz w:val="24"/>
          <w:szCs w:val="24"/>
          <w:lang w:eastAsia="hi-IN" w:bidi="hi-IN"/>
        </w:rPr>
        <w:t xml:space="preserve"> faktur </w:t>
      </w:r>
      <w:r w:rsidRPr="00E21CDF">
        <w:rPr>
          <w:rFonts w:eastAsia="Lucida Sans Unicode" w:cs="Calibri"/>
          <w:color w:val="000000"/>
          <w:kern w:val="1"/>
          <w:sz w:val="24"/>
          <w:szCs w:val="24"/>
          <w:lang w:eastAsia="hi-IN" w:bidi="hi-IN"/>
        </w:rPr>
        <w:t>Vat.</w:t>
      </w:r>
    </w:p>
    <w:p w:rsidR="00AF48F2" w:rsidRPr="003B59C1"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color w:val="000000"/>
          <w:kern w:val="1"/>
          <w:sz w:val="24"/>
          <w:szCs w:val="24"/>
          <w:u w:val="single"/>
          <w:lang w:eastAsia="hi-IN" w:bidi="hi-IN"/>
        </w:rPr>
        <w:t xml:space="preserve">Rozliczenie </w:t>
      </w:r>
      <w:r w:rsidRPr="003B59C1">
        <w:rPr>
          <w:rFonts w:eastAsia="Lucida Sans Unicode" w:cs="Calibri"/>
          <w:color w:val="000000"/>
          <w:kern w:val="1"/>
          <w:sz w:val="24"/>
          <w:szCs w:val="24"/>
          <w:lang w:eastAsia="hi-IN" w:bidi="hi-IN"/>
        </w:rPr>
        <w:t xml:space="preserve">należności Wykonawcy z </w:t>
      </w:r>
      <w:r w:rsidR="00C37F20" w:rsidRPr="003B59C1">
        <w:rPr>
          <w:rFonts w:eastAsia="Lucida Sans Unicode" w:cs="Calibri"/>
          <w:color w:val="000000"/>
          <w:kern w:val="1"/>
          <w:sz w:val="24"/>
          <w:szCs w:val="24"/>
          <w:lang w:eastAsia="hi-IN" w:bidi="hi-IN"/>
        </w:rPr>
        <w:t>tytułu realizacji umowy dokonywana</w:t>
      </w:r>
      <w:r w:rsidRPr="003B59C1">
        <w:rPr>
          <w:rFonts w:eastAsia="Lucida Sans Unicode" w:cs="Calibri"/>
          <w:color w:val="000000"/>
          <w:kern w:val="1"/>
          <w:sz w:val="24"/>
          <w:szCs w:val="24"/>
          <w:lang w:eastAsia="hi-IN" w:bidi="hi-IN"/>
        </w:rPr>
        <w:t xml:space="preserve"> będzie </w:t>
      </w:r>
      <w:r w:rsidR="004A2ADE" w:rsidRPr="003B59C1">
        <w:rPr>
          <w:rFonts w:eastAsia="Lucida Sans Unicode" w:cs="Calibri"/>
          <w:color w:val="000000"/>
          <w:kern w:val="1"/>
          <w:sz w:val="24"/>
          <w:szCs w:val="24"/>
          <w:lang w:eastAsia="hi-IN" w:bidi="hi-IN"/>
        </w:rPr>
        <w:t xml:space="preserve">na podstawie </w:t>
      </w:r>
      <w:r w:rsidRPr="003B59C1">
        <w:rPr>
          <w:rFonts w:eastAsia="Lucida Sans Unicode" w:cs="Calibri"/>
          <w:color w:val="000000"/>
          <w:kern w:val="1"/>
          <w:sz w:val="24"/>
          <w:szCs w:val="24"/>
          <w:lang w:eastAsia="hi-IN" w:bidi="hi-IN"/>
        </w:rPr>
        <w:t xml:space="preserve"> </w:t>
      </w:r>
      <w:r w:rsidR="004A2ADE" w:rsidRPr="003B59C1">
        <w:rPr>
          <w:rFonts w:eastAsia="Lucida Sans Unicode" w:cs="Calibri"/>
          <w:color w:val="000000"/>
          <w:kern w:val="1"/>
          <w:sz w:val="24"/>
          <w:szCs w:val="24"/>
          <w:lang w:eastAsia="hi-IN" w:bidi="hi-IN"/>
        </w:rPr>
        <w:t>faktur</w:t>
      </w:r>
      <w:r w:rsidR="007B2AD6">
        <w:rPr>
          <w:rFonts w:eastAsia="Lucida Sans Unicode" w:cs="Calibri"/>
          <w:color w:val="000000"/>
          <w:kern w:val="1"/>
          <w:sz w:val="24"/>
          <w:szCs w:val="24"/>
          <w:lang w:eastAsia="hi-IN" w:bidi="hi-IN"/>
        </w:rPr>
        <w:t>:</w:t>
      </w:r>
      <w:r w:rsidR="004A2ADE"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 xml:space="preserve">częściowych </w:t>
      </w:r>
      <w:r w:rsidR="004A2ADE" w:rsidRPr="003B59C1">
        <w:rPr>
          <w:rFonts w:eastAsia="Lucida Sans Unicode" w:cs="Calibri"/>
          <w:color w:val="000000"/>
          <w:kern w:val="1"/>
          <w:sz w:val="24"/>
          <w:szCs w:val="24"/>
          <w:lang w:eastAsia="hi-IN" w:bidi="hi-IN"/>
        </w:rPr>
        <w:t>wystawionych</w:t>
      </w:r>
      <w:r w:rsidRPr="003B59C1">
        <w:rPr>
          <w:rFonts w:eastAsia="Lucida Sans Unicode" w:cs="Calibri"/>
          <w:color w:val="000000"/>
          <w:kern w:val="1"/>
          <w:sz w:val="24"/>
          <w:szCs w:val="24"/>
          <w:lang w:eastAsia="hi-IN" w:bidi="hi-IN"/>
        </w:rPr>
        <w:t xml:space="preserve"> na podstawie prot</w:t>
      </w:r>
      <w:r w:rsidR="00C37F20" w:rsidRPr="003B59C1">
        <w:rPr>
          <w:rFonts w:eastAsia="Lucida Sans Unicode" w:cs="Calibri"/>
          <w:color w:val="000000"/>
          <w:kern w:val="1"/>
          <w:sz w:val="24"/>
          <w:szCs w:val="24"/>
          <w:lang w:eastAsia="hi-IN" w:bidi="hi-IN"/>
        </w:rPr>
        <w:t>okołów częściowych</w:t>
      </w:r>
      <w:r w:rsidR="007D6A15">
        <w:rPr>
          <w:rFonts w:eastAsia="Lucida Sans Unicode" w:cs="Calibri"/>
          <w:color w:val="000000"/>
          <w:kern w:val="1"/>
          <w:sz w:val="24"/>
          <w:szCs w:val="24"/>
          <w:lang w:eastAsia="hi-IN" w:bidi="hi-IN"/>
        </w:rPr>
        <w:t xml:space="preserve"> lub</w:t>
      </w:r>
      <w:r w:rsidR="001C3C00">
        <w:rPr>
          <w:rFonts w:eastAsia="Lucida Sans Unicode" w:cs="Calibri"/>
          <w:color w:val="000000"/>
          <w:kern w:val="1"/>
          <w:sz w:val="24"/>
          <w:szCs w:val="24"/>
          <w:lang w:eastAsia="hi-IN" w:bidi="hi-IN"/>
        </w:rPr>
        <w:t>/i</w:t>
      </w:r>
      <w:r w:rsidR="00C37F20"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faktury końcowej</w:t>
      </w:r>
      <w:r w:rsidR="00BC6B18">
        <w:rPr>
          <w:rFonts w:eastAsia="Lucida Sans Unicode" w:cs="Calibri"/>
          <w:color w:val="000000"/>
          <w:kern w:val="1"/>
          <w:sz w:val="24"/>
          <w:szCs w:val="24"/>
          <w:lang w:eastAsia="hi-IN" w:bidi="hi-IN"/>
        </w:rPr>
        <w:t>,</w:t>
      </w:r>
      <w:r w:rsidR="002657D5" w:rsidRPr="003B59C1">
        <w:rPr>
          <w:rFonts w:eastAsia="Lucida Sans Unicode" w:cs="Calibri"/>
          <w:color w:val="000000"/>
          <w:kern w:val="1"/>
          <w:sz w:val="24"/>
          <w:szCs w:val="24"/>
          <w:lang w:eastAsia="hi-IN" w:bidi="hi-IN"/>
        </w:rPr>
        <w:t xml:space="preserve">  wystawionych na podstawie </w:t>
      </w:r>
      <w:r w:rsidR="007B2AD6">
        <w:rPr>
          <w:rFonts w:eastAsia="Lucida Sans Unicode" w:cs="Calibri"/>
          <w:color w:val="000000"/>
          <w:kern w:val="1"/>
          <w:sz w:val="24"/>
          <w:szCs w:val="24"/>
          <w:lang w:eastAsia="hi-IN" w:bidi="hi-IN"/>
        </w:rPr>
        <w:t>protokołów</w:t>
      </w:r>
      <w:r w:rsidR="00C37F20" w:rsidRPr="003B59C1">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w:t>
      </w:r>
      <w:r w:rsidR="00C37F20" w:rsidRPr="003B59C1">
        <w:rPr>
          <w:rFonts w:eastAsia="Lucida Sans Unicode" w:cs="Calibri"/>
          <w:color w:val="000000"/>
          <w:kern w:val="1"/>
          <w:sz w:val="24"/>
          <w:szCs w:val="24"/>
          <w:lang w:eastAsia="hi-IN" w:bidi="hi-IN"/>
        </w:rPr>
        <w:t>o których</w:t>
      </w:r>
      <w:r w:rsidRPr="003B59C1">
        <w:rPr>
          <w:rFonts w:eastAsia="Lucida Sans Unicode" w:cs="Calibri"/>
          <w:color w:val="000000"/>
          <w:kern w:val="1"/>
          <w:sz w:val="24"/>
          <w:szCs w:val="24"/>
          <w:lang w:eastAsia="hi-IN" w:bidi="hi-IN"/>
        </w:rPr>
        <w:t xml:space="preserve"> mowa w § 6 ust 2 oraz 3.</w:t>
      </w:r>
    </w:p>
    <w:p w:rsidR="0033387A"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Odbiory i płatności częściowe będą </w:t>
      </w:r>
      <w:r w:rsidR="00D31610">
        <w:rPr>
          <w:rFonts w:eastAsia="Lucida Sans Unicode" w:cs="Calibri"/>
          <w:color w:val="000000"/>
          <w:kern w:val="1"/>
          <w:sz w:val="24"/>
          <w:szCs w:val="24"/>
          <w:lang w:eastAsia="hi-IN" w:bidi="hi-IN"/>
        </w:rPr>
        <w:t>dokonywane nie czę</w:t>
      </w:r>
      <w:r>
        <w:rPr>
          <w:rFonts w:eastAsia="Lucida Sans Unicode" w:cs="Calibri"/>
          <w:color w:val="000000"/>
          <w:kern w:val="1"/>
          <w:sz w:val="24"/>
          <w:szCs w:val="24"/>
          <w:lang w:eastAsia="hi-IN" w:bidi="hi-IN"/>
        </w:rPr>
        <w:t>ściej niż w okresach comiesięcznych.</w:t>
      </w:r>
    </w:p>
    <w:p w:rsidR="0033387A" w:rsidRPr="00E21CDF"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Suma </w:t>
      </w:r>
      <w:r w:rsidR="00B6679B">
        <w:rPr>
          <w:rFonts w:eastAsia="Lucida Sans Unicode" w:cs="Calibri"/>
          <w:color w:val="000000"/>
          <w:kern w:val="1"/>
          <w:sz w:val="24"/>
          <w:szCs w:val="24"/>
          <w:lang w:eastAsia="hi-IN" w:bidi="hi-IN"/>
        </w:rPr>
        <w:t xml:space="preserve">wszystkich </w:t>
      </w:r>
      <w:r>
        <w:rPr>
          <w:rFonts w:eastAsia="Lucida Sans Unicode" w:cs="Calibri"/>
          <w:color w:val="000000"/>
          <w:kern w:val="1"/>
          <w:sz w:val="24"/>
          <w:szCs w:val="24"/>
          <w:lang w:eastAsia="hi-IN" w:bidi="hi-IN"/>
        </w:rPr>
        <w:t>płatności częściowych nie może przekroczyć 90 % kwoty brutto, o której mowa w ust.1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b/>
          <w:color w:val="000000"/>
          <w:kern w:val="1"/>
          <w:sz w:val="24"/>
          <w:szCs w:val="24"/>
          <w:u w:val="single"/>
          <w:lang w:eastAsia="hi-IN" w:bidi="hi-IN"/>
        </w:rPr>
        <w:t>W przypadku udziału Podwykonawców, do faktury Wykonawca zobowiązany jest dołączyć</w:t>
      </w:r>
      <w:r w:rsidRPr="00E21CDF">
        <w:rPr>
          <w:rFonts w:eastAsia="Lucida Sans Unicode" w:cs="Calibri"/>
          <w:color w:val="000000"/>
          <w:kern w:val="1"/>
          <w:sz w:val="24"/>
          <w:szCs w:val="24"/>
          <w:lang w:eastAsia="hi-IN" w:bidi="hi-IN"/>
        </w:rPr>
        <w:t xml:space="preserve">  pisemne potwierdzenia Podwykonawców o uregulowaniu przez Wykonawcę wszelkich zobowiązań i płatności oraz o zrzeczeniu się wszelkich roszczeń Podwykonawców w stosunku do Zamawiającego.</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Pr="00E21CDF">
        <w:rPr>
          <w:rFonts w:eastAsia="Lucida Sans Unicode" w:cs="Calibri"/>
          <w:color w:val="000000"/>
          <w:kern w:val="1"/>
          <w:sz w:val="24"/>
          <w:szCs w:val="24"/>
          <w:lang w:eastAsia="hi-IN" w:bidi="hi-IN"/>
        </w:rPr>
        <w:t xml:space="preserve">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 xml:space="preserve">cy dokonuje bezpośredniej </w:t>
      </w:r>
      <w:r w:rsidRPr="00E21CDF">
        <w:rPr>
          <w:rFonts w:eastAsia="Lucida Sans Unicode" w:cs="Calibri"/>
          <w:color w:val="000000"/>
          <w:kern w:val="1"/>
          <w:sz w:val="24"/>
          <w:szCs w:val="24"/>
          <w:u w:val="single"/>
          <w:lang w:eastAsia="hi-IN" w:bidi="hi-IN"/>
        </w:rPr>
        <w:lastRenderedPageBreak/>
        <w:t>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B2AD6">
        <w:rPr>
          <w:rFonts w:eastAsia="Lucida Sans Unicode" w:cs="Calibri"/>
          <w:color w:val="000000"/>
          <w:kern w:val="1"/>
          <w:sz w:val="24"/>
          <w:szCs w:val="24"/>
          <w:lang w:eastAsia="hi-IN" w:bidi="hi-IN"/>
        </w:rPr>
        <w:t>w ust. 9</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w:t>
      </w:r>
      <w:r w:rsidR="007B2AD6">
        <w:rPr>
          <w:rFonts w:eastAsia="Lucida Sans Unicode" w:cs="Calibri"/>
          <w:color w:val="000000"/>
          <w:kern w:val="1"/>
          <w:sz w:val="24"/>
          <w:szCs w:val="24"/>
          <w:lang w:eastAsia="hi-IN" w:bidi="hi-IN"/>
        </w:rPr>
        <w:t xml:space="preserve"> zapłaty, o której mowa w ust. 11</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których mowa w ust 13,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000505"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której mowa w ust. 11</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Pr>
          <w:rFonts w:eastAsia="Lucida Sans Unicode" w:cs="Calibri"/>
          <w:color w:val="000000"/>
          <w:kern w:val="1"/>
          <w:sz w:val="24"/>
          <w:szCs w:val="24"/>
          <w:lang w:eastAsia="hi-IN" w:bidi="hi-IN"/>
        </w:rPr>
        <w:t>wcy, o którym mowa w § 4 ust. 1.</w:t>
      </w:r>
    </w:p>
    <w:p w:rsidR="004C24F1" w:rsidRPr="00403DE8" w:rsidRDefault="004C24F1"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 xml:space="preserve">ci </w:t>
      </w:r>
      <w:r w:rsidRPr="00E21CDF">
        <w:rPr>
          <w:rFonts w:eastAsia="Lucida Sans Unicode" w:cs="Calibri"/>
          <w:kern w:val="1"/>
          <w:sz w:val="24"/>
          <w:szCs w:val="24"/>
          <w:lang w:eastAsia="hi-IN" w:bidi="hi-IN"/>
        </w:rPr>
        <w:lastRenderedPageBreak/>
        <w:t>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B2AD6">
        <w:rPr>
          <w:rFonts w:eastAsia="Lucida Sans Unicode" w:cs="Calibri"/>
          <w:bCs/>
          <w:kern w:val="1"/>
          <w:sz w:val="24"/>
          <w:szCs w:val="24"/>
          <w:lang w:eastAsia="hi-IN" w:bidi="hi-IN"/>
        </w:rPr>
        <w:t xml:space="preserve"> mowa w § 4 ust. 9</w:t>
      </w:r>
      <w:r w:rsidRPr="00E21CDF">
        <w:rPr>
          <w:rFonts w:eastAsia="Lucida Sans Unicode" w:cs="Calibri"/>
          <w:bCs/>
          <w:kern w:val="1"/>
          <w:sz w:val="24"/>
          <w:szCs w:val="24"/>
          <w:lang w:eastAsia="hi-IN" w:bidi="hi-IN"/>
        </w:rPr>
        <w:t xml:space="preserve"> liczonym od dnia doręczenia faktury o której mowa w § 4 ust 5 w wysokości 0,1 % kwoty 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9</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Termin realizacji</w:t>
      </w:r>
    </w:p>
    <w:p w:rsidR="00C37F20" w:rsidRPr="00000505"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 terminie do </w:t>
      </w:r>
      <w:r w:rsidR="00B60F0C">
        <w:rPr>
          <w:rFonts w:eastAsia="Lucida Sans Unicode" w:cs="Calibri"/>
          <w:kern w:val="1"/>
          <w:sz w:val="24"/>
          <w:szCs w:val="24"/>
          <w:lang w:eastAsia="hi-IN" w:bidi="hi-IN"/>
        </w:rPr>
        <w:t>11</w:t>
      </w:r>
      <w:r w:rsidR="004C24F1" w:rsidRPr="00000505">
        <w:rPr>
          <w:rFonts w:eastAsia="Lucida Sans Unicode" w:cs="Calibri"/>
          <w:kern w:val="1"/>
          <w:sz w:val="24"/>
          <w:szCs w:val="24"/>
          <w:lang w:eastAsia="hi-IN" w:bidi="hi-IN"/>
        </w:rPr>
        <w:t xml:space="preserve"> m-</w:t>
      </w:r>
      <w:proofErr w:type="spellStart"/>
      <w:r w:rsidR="004C24F1" w:rsidRPr="00000505">
        <w:rPr>
          <w:rFonts w:eastAsia="Lucida Sans Unicode" w:cs="Calibri"/>
          <w:kern w:val="1"/>
          <w:sz w:val="24"/>
          <w:szCs w:val="24"/>
          <w:lang w:eastAsia="hi-IN" w:bidi="hi-IN"/>
        </w:rPr>
        <w:t>cy</w:t>
      </w:r>
      <w:proofErr w:type="spellEnd"/>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Odbiory częściowe oraz odbiór</w:t>
      </w:r>
      <w:r w:rsidR="00000505">
        <w:rPr>
          <w:rFonts w:eastAsia="ArialNarrow" w:cs="Calibri"/>
          <w:sz w:val="24"/>
          <w:szCs w:val="24"/>
        </w:rPr>
        <w:t xml:space="preserve"> końcowy</w:t>
      </w:r>
      <w:r>
        <w:rPr>
          <w:rFonts w:eastAsia="ArialNarrow" w:cs="Calibri"/>
          <w:sz w:val="24"/>
          <w:szCs w:val="24"/>
        </w:rPr>
        <w:t xml:space="preserve"> przedmiotu umowy</w:t>
      </w:r>
      <w:r w:rsidR="00B673F8">
        <w:rPr>
          <w:rFonts w:eastAsia="ArialNarrow" w:cs="Calibri"/>
          <w:sz w:val="24"/>
          <w:szCs w:val="24"/>
        </w:rPr>
        <w:t xml:space="preserve"> dokonywane będą</w:t>
      </w:r>
      <w:r>
        <w:rPr>
          <w:rFonts w:eastAsia="ArialNarrow" w:cs="Calibri"/>
          <w:sz w:val="24"/>
          <w:szCs w:val="24"/>
        </w:rPr>
        <w:t xml:space="preserve"> na podstawie</w:t>
      </w:r>
      <w:r w:rsidR="0033387A">
        <w:rPr>
          <w:rFonts w:eastAsia="ArialNarrow" w:cs="Calibri"/>
          <w:sz w:val="24"/>
          <w:szCs w:val="24"/>
        </w:rPr>
        <w:t xml:space="preserve"> zgłoszenia Wykonawcy.</w:t>
      </w:r>
      <w:r w:rsidR="00AF48F2" w:rsidRPr="00E21CDF">
        <w:rPr>
          <w:rFonts w:eastAsia="ArialNarrow" w:cs="Calibri"/>
          <w:sz w:val="24"/>
          <w:szCs w:val="24"/>
        </w:rPr>
        <w:t xml:space="preserve"> </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Dok</w:t>
      </w:r>
      <w:r w:rsidR="00B673F8">
        <w:rPr>
          <w:rFonts w:eastAsia="ArialNarrow" w:cs="Calibri"/>
          <w:sz w:val="24"/>
          <w:szCs w:val="24"/>
        </w:rPr>
        <w:t>umentami  potwierdzającymi</w:t>
      </w:r>
      <w:r w:rsidR="00AF48F2" w:rsidRPr="00E21CDF">
        <w:rPr>
          <w:rFonts w:eastAsia="ArialNarrow" w:cs="Calibri"/>
          <w:sz w:val="24"/>
          <w:szCs w:val="24"/>
        </w:rPr>
        <w:t xml:space="preserve">  </w:t>
      </w:r>
      <w:r w:rsidR="0033387A">
        <w:rPr>
          <w:rFonts w:eastAsia="ArialNarrow" w:cs="Calibri"/>
          <w:sz w:val="24"/>
          <w:szCs w:val="24"/>
        </w:rPr>
        <w:t>odbiory</w:t>
      </w:r>
      <w:r>
        <w:rPr>
          <w:rFonts w:eastAsia="ArialNarrow" w:cs="Calibri"/>
          <w:sz w:val="24"/>
          <w:szCs w:val="24"/>
        </w:rPr>
        <w:t>, o których mowa w ust. 2</w:t>
      </w:r>
      <w:r w:rsidR="0033387A">
        <w:rPr>
          <w:rFonts w:eastAsia="ArialNarrow" w:cs="Calibri"/>
          <w:sz w:val="24"/>
          <w:szCs w:val="24"/>
        </w:rPr>
        <w:t xml:space="preserve">, </w:t>
      </w:r>
      <w:r w:rsidR="00AF48F2" w:rsidRPr="00E21CDF">
        <w:rPr>
          <w:rFonts w:eastAsia="ArialNarrow" w:cs="Calibri"/>
          <w:sz w:val="24"/>
          <w:szCs w:val="24"/>
        </w:rPr>
        <w:t>upoważniającym</w:t>
      </w:r>
      <w:r>
        <w:rPr>
          <w:rFonts w:eastAsia="ArialNarrow" w:cs="Calibri"/>
          <w:sz w:val="24"/>
          <w:szCs w:val="24"/>
        </w:rPr>
        <w:t>i</w:t>
      </w:r>
      <w:r w:rsidR="00AF48F2" w:rsidRPr="00E21CDF">
        <w:rPr>
          <w:rFonts w:eastAsia="ArialNarrow" w:cs="Calibri"/>
          <w:sz w:val="24"/>
          <w:szCs w:val="24"/>
        </w:rPr>
        <w:t xml:space="preserve"> </w:t>
      </w:r>
      <w:r w:rsidR="0033387A">
        <w:rPr>
          <w:rFonts w:eastAsia="ArialNarrow" w:cs="Calibri"/>
          <w:sz w:val="24"/>
          <w:szCs w:val="24"/>
        </w:rPr>
        <w:t>Wykonawcę do wystawienia faktur</w:t>
      </w:r>
      <w:r w:rsidR="00AF48F2" w:rsidRPr="00E21CDF">
        <w:rPr>
          <w:rFonts w:eastAsia="ArialNarrow" w:cs="Calibri"/>
          <w:sz w:val="24"/>
          <w:szCs w:val="24"/>
        </w:rPr>
        <w:t xml:space="preserve"> Vat </w:t>
      </w:r>
      <w:r w:rsidR="0033387A">
        <w:rPr>
          <w:rFonts w:eastAsia="ArialNarrow" w:cs="Calibri"/>
          <w:sz w:val="24"/>
          <w:szCs w:val="24"/>
        </w:rPr>
        <w:t xml:space="preserve">będą </w:t>
      </w:r>
      <w:r>
        <w:rPr>
          <w:rFonts w:eastAsia="ArialNarrow" w:cs="Calibri"/>
          <w:sz w:val="24"/>
          <w:szCs w:val="24"/>
        </w:rPr>
        <w:t xml:space="preserve">sporządzone przez Wykonawcę protokoły </w:t>
      </w:r>
      <w:r w:rsidR="00B673F8">
        <w:rPr>
          <w:rFonts w:eastAsia="ArialNarrow" w:cs="Calibri"/>
          <w:sz w:val="24"/>
          <w:szCs w:val="24"/>
        </w:rPr>
        <w:t xml:space="preserve">odbiorów </w:t>
      </w:r>
      <w:r>
        <w:rPr>
          <w:rFonts w:eastAsia="ArialNarrow" w:cs="Calibri"/>
          <w:sz w:val="24"/>
          <w:szCs w:val="24"/>
        </w:rPr>
        <w:t>podpisane</w:t>
      </w:r>
      <w:r w:rsidR="00AF48F2" w:rsidRPr="00E21CDF">
        <w:rPr>
          <w:rFonts w:eastAsia="ArialNarrow" w:cs="Calibri"/>
          <w:sz w:val="24"/>
          <w:szCs w:val="24"/>
        </w:rPr>
        <w:t xml:space="preserve"> przez Zamawiającego, Inspektora Nadzoru oraz przez Wykonawcę wraz </w:t>
      </w:r>
      <w:r w:rsidR="004A2ADE">
        <w:rPr>
          <w:rFonts w:eastAsia="ArialNarrow" w:cs="Calibri"/>
          <w:sz w:val="24"/>
          <w:szCs w:val="24"/>
        </w:rPr>
        <w:br/>
      </w:r>
      <w:r w:rsidR="00AF48F2" w:rsidRPr="00E21CDF">
        <w:rPr>
          <w:rFonts w:eastAsia="ArialNarrow" w:cs="Calibri"/>
          <w:sz w:val="24"/>
          <w:szCs w:val="24"/>
        </w:rPr>
        <w:t>z dokumentami odbiorowymi.</w:t>
      </w:r>
    </w:p>
    <w:p w:rsidR="00AF48F2"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ust 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sidRPr="00E21CDF">
        <w:rPr>
          <w:rFonts w:cs="Calibri"/>
          <w:kern w:val="1"/>
          <w:sz w:val="24"/>
          <w:szCs w:val="24"/>
          <w:lang w:eastAsia="hi-IN" w:bidi="hi-IN"/>
        </w:rPr>
        <w:t xml:space="preserve">Do koordynowania oraz nadzorowania umowy oprócz osób wskazanych w ust 1 Zamawiający wyznacza Nadzór Inwestorski – wykonywany przez </w:t>
      </w:r>
      <w:r w:rsidR="004C24F1">
        <w:rPr>
          <w:rFonts w:cs="Calibri"/>
          <w:kern w:val="1"/>
          <w:sz w:val="24"/>
          <w:szCs w:val="24"/>
          <w:lang w:eastAsia="hi-IN" w:bidi="hi-IN"/>
        </w:rPr>
        <w:t>……………………………………………………………</w:t>
      </w:r>
    </w:p>
    <w:p w:rsidR="00963460" w:rsidRPr="00E21CDF" w:rsidRDefault="00963460"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wyznacza osobę ……………………………………………………..</w:t>
      </w:r>
    </w:p>
    <w:p w:rsidR="00AF48F2" w:rsidRPr="00A66501" w:rsidRDefault="00AF48F2" w:rsidP="00AF48F2">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Pr>
          <w:rFonts w:cs="Calibri"/>
          <w:kern w:val="1"/>
          <w:sz w:val="24"/>
          <w:szCs w:val="24"/>
          <w:lang w:eastAsia="hi-IN" w:bidi="hi-IN"/>
        </w:rPr>
        <w:t xml:space="preserve"> </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t>§ 8.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lastRenderedPageBreak/>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i inwestycji, danych, zgód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B64536"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h)</w:t>
      </w:r>
      <w:r>
        <w:rPr>
          <w:rFonts w:eastAsia="ArialNarrow" w:cs="Calibri"/>
          <w:sz w:val="24"/>
          <w:szCs w:val="24"/>
        </w:rPr>
        <w:tab/>
        <w:t>wystąpiły nieprzewidziane kolizje z urządzeniami znajdującymi się w obszarze prowadzonej inwestycji,</w:t>
      </w:r>
    </w:p>
    <w:p w:rsidR="00B64536"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i) wystąpiły złe warunki atmosferyczne uniemożliwiające wykonanie poszczególnych elementów przedmiotu zamówienia, które to działania nie są konsekwencją winy którejkolwiek ze Stron,</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7C25A9" w:rsidRPr="00E21CDF" w:rsidRDefault="007C25A9" w:rsidP="00AF48F2">
      <w:pPr>
        <w:autoSpaceDE w:val="0"/>
        <w:autoSpaceDN w:val="0"/>
        <w:adjustRightInd w:val="0"/>
        <w:spacing w:after="0" w:line="240" w:lineRule="auto"/>
        <w:ind w:left="340"/>
        <w:jc w:val="both"/>
        <w:rPr>
          <w:rFonts w:cs="Calibri"/>
          <w:sz w:val="24"/>
          <w:szCs w:val="24"/>
        </w:rPr>
      </w:pPr>
      <w:r>
        <w:rPr>
          <w:rFonts w:cs="Calibri"/>
          <w:sz w:val="24"/>
          <w:szCs w:val="24"/>
        </w:rPr>
        <w:t xml:space="preserve">6) w zakresie zmiany podmiotu, na którego potencjale opierał się Wykonawca składający ofertę. Zmiana jest możliwa, pod warunkiem, że Wykonawca udokumentuje pisemnie Zamawiającemu spełnienie warunków </w:t>
      </w:r>
      <w:r w:rsidR="00AC4067">
        <w:rPr>
          <w:rFonts w:cs="Calibri"/>
          <w:sz w:val="24"/>
          <w:szCs w:val="24"/>
        </w:rPr>
        <w:t>udziału w postępowaniu w takim samym lub większym stopniu i zakresie co podmiot wskazany w ofercie oraz braku podstaw do wykluczenia określonych w postępowaniu o udzieleniu zamówienia</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lastRenderedPageBreak/>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konawca utracił status prawny przedsiębiorcy lub zaprzestał faktycznie prowadzenia 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Odstąpienie od Umowy powinno nastą</w:t>
      </w:r>
      <w:r w:rsidRPr="00E21CDF">
        <w:rPr>
          <w:rFonts w:eastAsia="Lucida Sans Unicode" w:cs="Calibri"/>
          <w:kern w:val="1"/>
          <w:sz w:val="24"/>
          <w:szCs w:val="24"/>
          <w:lang w:eastAsia="hi-IN" w:bidi="hi-IN"/>
        </w:rPr>
        <w:t>pić w formie pis</w:t>
      </w:r>
      <w:r>
        <w:rPr>
          <w:rFonts w:eastAsia="Lucida Sans Unicode" w:cs="Calibri"/>
          <w:kern w:val="1"/>
          <w:sz w:val="24"/>
          <w:szCs w:val="24"/>
          <w:lang w:eastAsia="hi-IN" w:bidi="hi-IN"/>
        </w:rPr>
        <w:t xml:space="preserve">emnej pod rygorem nieważności </w:t>
      </w:r>
      <w:r>
        <w:rPr>
          <w:rFonts w:eastAsia="Lucida Sans Unicode" w:cs="Calibri"/>
          <w:kern w:val="1"/>
          <w:sz w:val="24"/>
          <w:szCs w:val="24"/>
          <w:lang w:eastAsia="hi-IN" w:bidi="hi-IN"/>
        </w:rPr>
        <w:br/>
        <w:t xml:space="preserve">z </w:t>
      </w:r>
      <w:r w:rsidRPr="00E21CDF">
        <w:rPr>
          <w:rFonts w:eastAsia="Lucida Sans Unicode" w:cs="Calibri"/>
          <w:kern w:val="1"/>
          <w:sz w:val="24"/>
          <w:szCs w:val="24"/>
          <w:lang w:eastAsia="hi-IN" w:bidi="hi-IN"/>
        </w:rPr>
        <w:t xml:space="preserve"> podaniem uzasadnienia, każdorazowo w terminie 30 dni od dnia powzięcia wiadomości </w:t>
      </w:r>
      <w:r>
        <w:rPr>
          <w:rFonts w:eastAsia="Lucida Sans Unicode" w:cs="Calibri"/>
          <w:kern w:val="1"/>
          <w:sz w:val="24"/>
          <w:szCs w:val="24"/>
          <w:lang w:eastAsia="hi-IN" w:bidi="hi-IN"/>
        </w:rPr>
        <w:br/>
        <w:t>o zaistnieniu okoliczności</w:t>
      </w:r>
      <w:r w:rsidRPr="00E21CDF">
        <w:rPr>
          <w:rFonts w:eastAsia="Lucida Sans Unicode" w:cs="Calibri"/>
          <w:kern w:val="1"/>
          <w:sz w:val="24"/>
          <w:szCs w:val="24"/>
          <w:lang w:eastAsia="hi-IN" w:bidi="hi-IN"/>
        </w:rPr>
        <w:t xml:space="preserve"> uzasadniających </w:t>
      </w:r>
      <w:r>
        <w:rPr>
          <w:rFonts w:eastAsia="Lucida Sans Unicode" w:cs="Calibri"/>
          <w:kern w:val="1"/>
          <w:sz w:val="24"/>
          <w:szCs w:val="24"/>
          <w:lang w:eastAsia="hi-IN" w:bidi="hi-IN"/>
        </w:rPr>
        <w:t>odstą</w:t>
      </w:r>
      <w:r w:rsidRPr="00E21CDF">
        <w:rPr>
          <w:rFonts w:eastAsia="Lucida Sans Unicode" w:cs="Calibri"/>
          <w:kern w:val="1"/>
          <w:sz w:val="24"/>
          <w:szCs w:val="24"/>
          <w:lang w:eastAsia="hi-IN" w:bidi="hi-IN"/>
        </w:rPr>
        <w:t>pienie.</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tych przez wykonawcę 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w:t>
      </w:r>
      <w:r w:rsidRPr="00E21CDF">
        <w:rPr>
          <w:rFonts w:eastAsia="Lucida Sans Unicode" w:cs="Calibri"/>
          <w:kern w:val="1"/>
          <w:sz w:val="24"/>
          <w:szCs w:val="24"/>
          <w:lang w:eastAsia="hi-IN" w:bidi="hi-IN"/>
        </w:rPr>
        <w:lastRenderedPageBreak/>
        <w:t xml:space="preserve">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sidR="00B60F0C">
        <w:rPr>
          <w:rFonts w:eastAsia="Lucida Sans Unicode" w:cs="Calibri"/>
          <w:kern w:val="1"/>
          <w:sz w:val="24"/>
          <w:szCs w:val="24"/>
          <w:lang w:eastAsia="hi-IN" w:bidi="hi-IN"/>
        </w:rPr>
        <w:t>Wójt Gminy Przewóz</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j Inspekcji Pracy oraz innym 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lastRenderedPageBreak/>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Pr>
          <w:rFonts w:eastAsia="Lucida Sans Unicode" w:cs="Calibri"/>
          <w:b/>
          <w:bCs/>
          <w:kern w:val="1"/>
          <w:sz w:val="24"/>
          <w:szCs w:val="24"/>
          <w:lang w:eastAsia="hi-IN" w:bidi="hi-IN"/>
        </w:rPr>
        <w:t>12 Postanowienia końcowe</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sprawach nieuregulowanych niniejsza Umową stosuję się przepisy Kodeksu Cywilnego, ustawy Prawo zamówień publicznych oraz ustawy o szczególnych rozwiązaniach związanych z zapobieganiem, przeciwdziałaniem i zwalczaniem COVID 19, innych chorób zakaźnych wywołanych nimi sytuacji kryzysowych.</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Nin</w:t>
      </w:r>
      <w:r w:rsidR="00000505">
        <w:rPr>
          <w:rFonts w:eastAsia="Lucida Sans Unicode" w:cs="Calibri"/>
          <w:kern w:val="1"/>
          <w:sz w:val="24"/>
          <w:szCs w:val="24"/>
          <w:lang w:eastAsia="hi-IN" w:bidi="hi-IN"/>
        </w:rPr>
        <w:t>iejszą Umowę sporządzono w trzech</w:t>
      </w:r>
      <w:r>
        <w:rPr>
          <w:rFonts w:eastAsia="Lucida Sans Unicode" w:cs="Calibri"/>
          <w:kern w:val="1"/>
          <w:sz w:val="24"/>
          <w:szCs w:val="24"/>
          <w:lang w:eastAsia="hi-IN" w:bidi="hi-IN"/>
        </w:rPr>
        <w:t xml:space="preserve"> jednobrzmiących egzemplarzach, </w:t>
      </w:r>
      <w:r w:rsidR="00000505">
        <w:rPr>
          <w:rFonts w:eastAsia="Lucida Sans Unicode" w:cs="Calibri"/>
          <w:kern w:val="1"/>
          <w:sz w:val="24"/>
          <w:szCs w:val="24"/>
          <w:lang w:eastAsia="hi-IN" w:bidi="hi-IN"/>
        </w:rPr>
        <w:t>dwa egzemplarze dla Zamawiającego, jeden egzemplarz dla Wykonawcy.</w:t>
      </w:r>
    </w:p>
    <w:p w:rsidR="00AF48F2" w:rsidRPr="00B335D1" w:rsidRDefault="00AF48F2" w:rsidP="00AF48F2">
      <w:pPr>
        <w:widowControl w:val="0"/>
        <w:suppressAutoHyphens/>
        <w:spacing w:after="0" w:line="240" w:lineRule="auto"/>
        <w:rPr>
          <w:rFonts w:eastAsia="Lucida Sans Unicode" w:cs="Calibri"/>
          <w:kern w:val="1"/>
          <w:sz w:val="24"/>
          <w:szCs w:val="24"/>
          <w:lang w:eastAsia="hi-IN" w:bidi="hi-IN"/>
        </w:rPr>
      </w:pPr>
    </w:p>
    <w:p w:rsidR="000F2402" w:rsidRDefault="000F2402"/>
    <w:sectPr w:rsidR="000F2402" w:rsidSect="00F02CEA">
      <w:headerReference w:type="default" r:id="rId9"/>
      <w:footerReference w:type="default" r:id="rId10"/>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DB" w:rsidRDefault="008870DB" w:rsidP="00AF48F2">
      <w:pPr>
        <w:spacing w:after="0" w:line="240" w:lineRule="auto"/>
      </w:pPr>
      <w:r>
        <w:separator/>
      </w:r>
    </w:p>
  </w:endnote>
  <w:endnote w:type="continuationSeparator" w:id="0">
    <w:p w:rsidR="008870DB" w:rsidRDefault="008870DB" w:rsidP="00AF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F2" w:rsidRDefault="00AF48F2">
    <w:pPr>
      <w:pStyle w:val="Stopka"/>
    </w:pPr>
  </w:p>
  <w:p w:rsidR="00403DE8" w:rsidRDefault="008870D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DB" w:rsidRDefault="008870DB" w:rsidP="00AF48F2">
      <w:pPr>
        <w:spacing w:after="0" w:line="240" w:lineRule="auto"/>
      </w:pPr>
      <w:r>
        <w:separator/>
      </w:r>
    </w:p>
  </w:footnote>
  <w:footnote w:type="continuationSeparator" w:id="0">
    <w:p w:rsidR="008870DB" w:rsidRDefault="008870DB" w:rsidP="00AF4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8" w:rsidRDefault="008870DB">
    <w:pPr>
      <w:pStyle w:val="Nagwek"/>
    </w:pPr>
  </w:p>
  <w:p w:rsidR="00403DE8" w:rsidRDefault="008870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6">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3"/>
  </w:num>
  <w:num w:numId="11">
    <w:abstractNumId w:val="15"/>
  </w:num>
  <w:num w:numId="12">
    <w:abstractNumId w:val="19"/>
  </w:num>
  <w:num w:numId="13">
    <w:abstractNumId w:val="11"/>
  </w:num>
  <w:num w:numId="14">
    <w:abstractNumId w:val="18"/>
  </w:num>
  <w:num w:numId="15">
    <w:abstractNumId w:val="26"/>
  </w:num>
  <w:num w:numId="16">
    <w:abstractNumId w:val="8"/>
  </w:num>
  <w:num w:numId="17">
    <w:abstractNumId w:val="23"/>
  </w:num>
  <w:num w:numId="18">
    <w:abstractNumId w:val="17"/>
  </w:num>
  <w:num w:numId="19">
    <w:abstractNumId w:val="22"/>
  </w:num>
  <w:num w:numId="20">
    <w:abstractNumId w:val="9"/>
  </w:num>
  <w:num w:numId="21">
    <w:abstractNumId w:val="12"/>
  </w:num>
  <w:num w:numId="22">
    <w:abstractNumId w:val="6"/>
  </w:num>
  <w:num w:numId="23">
    <w:abstractNumId w:val="24"/>
  </w:num>
  <w:num w:numId="24">
    <w:abstractNumId w:val="14"/>
  </w:num>
  <w:num w:numId="25">
    <w:abstractNumId w:val="21"/>
  </w:num>
  <w:num w:numId="26">
    <w:abstractNumId w:val="25"/>
  </w:num>
  <w:num w:numId="27">
    <w:abstractNumId w:val="20"/>
  </w:num>
  <w:num w:numId="28">
    <w:abstractNumId w:val="10"/>
  </w:num>
  <w:num w:numId="29">
    <w:abstractNumId w:val="7"/>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F2"/>
    <w:rsid w:val="00000505"/>
    <w:rsid w:val="000C1674"/>
    <w:rsid w:val="000E0232"/>
    <w:rsid w:val="000F2402"/>
    <w:rsid w:val="00164424"/>
    <w:rsid w:val="00182A4E"/>
    <w:rsid w:val="001C3C00"/>
    <w:rsid w:val="001C7EDC"/>
    <w:rsid w:val="00216490"/>
    <w:rsid w:val="002657D5"/>
    <w:rsid w:val="002B7CE7"/>
    <w:rsid w:val="002E7646"/>
    <w:rsid w:val="00330F2D"/>
    <w:rsid w:val="0033387A"/>
    <w:rsid w:val="00375574"/>
    <w:rsid w:val="00380064"/>
    <w:rsid w:val="00385CB1"/>
    <w:rsid w:val="003A6FDF"/>
    <w:rsid w:val="003B59C1"/>
    <w:rsid w:val="003E221B"/>
    <w:rsid w:val="00462EF5"/>
    <w:rsid w:val="0047698C"/>
    <w:rsid w:val="004A2ADE"/>
    <w:rsid w:val="004C24F1"/>
    <w:rsid w:val="005000D9"/>
    <w:rsid w:val="0056197C"/>
    <w:rsid w:val="006A2DF5"/>
    <w:rsid w:val="006F3878"/>
    <w:rsid w:val="00795382"/>
    <w:rsid w:val="007B2AD6"/>
    <w:rsid w:val="007C25A9"/>
    <w:rsid w:val="007D6A15"/>
    <w:rsid w:val="00854769"/>
    <w:rsid w:val="008870DB"/>
    <w:rsid w:val="008D7B0E"/>
    <w:rsid w:val="00913EF0"/>
    <w:rsid w:val="00955ECD"/>
    <w:rsid w:val="00963460"/>
    <w:rsid w:val="009B4CE5"/>
    <w:rsid w:val="009B7FB0"/>
    <w:rsid w:val="009D03EA"/>
    <w:rsid w:val="009D457F"/>
    <w:rsid w:val="00A67AA5"/>
    <w:rsid w:val="00AC4067"/>
    <w:rsid w:val="00AC56AE"/>
    <w:rsid w:val="00AF48F2"/>
    <w:rsid w:val="00B519DC"/>
    <w:rsid w:val="00B51C4F"/>
    <w:rsid w:val="00B60F0C"/>
    <w:rsid w:val="00B64536"/>
    <w:rsid w:val="00B6679B"/>
    <w:rsid w:val="00B673F8"/>
    <w:rsid w:val="00BA12CA"/>
    <w:rsid w:val="00BC07D7"/>
    <w:rsid w:val="00BC3333"/>
    <w:rsid w:val="00BC6B18"/>
    <w:rsid w:val="00C2208C"/>
    <w:rsid w:val="00C37F20"/>
    <w:rsid w:val="00C94C22"/>
    <w:rsid w:val="00D11960"/>
    <w:rsid w:val="00D155BE"/>
    <w:rsid w:val="00D31610"/>
    <w:rsid w:val="00DD56FB"/>
    <w:rsid w:val="00E2426E"/>
    <w:rsid w:val="00E62653"/>
    <w:rsid w:val="00E9274E"/>
    <w:rsid w:val="00EE4392"/>
    <w:rsid w:val="00EF527B"/>
    <w:rsid w:val="00F02CEA"/>
    <w:rsid w:val="00F114D2"/>
    <w:rsid w:val="00F27A85"/>
    <w:rsid w:val="00F64E4E"/>
    <w:rsid w:val="00F6741B"/>
    <w:rsid w:val="00F77B30"/>
    <w:rsid w:val="00F77FDF"/>
    <w:rsid w:val="00FD1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4917</Words>
  <Characters>29503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Mariusz</cp:lastModifiedBy>
  <cp:revision>4</cp:revision>
  <cp:lastPrinted>2022-07-22T08:11:00Z</cp:lastPrinted>
  <dcterms:created xsi:type="dcterms:W3CDTF">2022-05-25T10:18:00Z</dcterms:created>
  <dcterms:modified xsi:type="dcterms:W3CDTF">2022-07-22T09:03:00Z</dcterms:modified>
</cp:coreProperties>
</file>