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5D4D" w14:textId="15910A48" w:rsidR="004C4B39" w:rsidRDefault="004C4B39" w:rsidP="004C4B39">
      <w:pPr>
        <w:jc w:val="right"/>
        <w:rPr>
          <w:rFonts w:eastAsia="Lucida Sans Unicode" w:cs="Tahoma"/>
          <w:lang/>
        </w:rPr>
      </w:pPr>
      <w:r>
        <w:rPr>
          <w:lang/>
        </w:rPr>
        <w:t>Przewóz, 2020-1</w:t>
      </w:r>
      <w:r>
        <w:rPr>
          <w:lang/>
        </w:rPr>
        <w:t>2</w:t>
      </w:r>
      <w:r>
        <w:rPr>
          <w:lang/>
        </w:rPr>
        <w:t>-0</w:t>
      </w:r>
      <w:r>
        <w:rPr>
          <w:lang/>
        </w:rPr>
        <w:t>3</w:t>
      </w:r>
    </w:p>
    <w:p w14:paraId="677E10B6" w14:textId="6C5F6238" w:rsidR="004C4B39" w:rsidRDefault="004C4B39" w:rsidP="004C4B39">
      <w:r>
        <w:t>RG.</w:t>
      </w:r>
      <w:r w:rsidR="00767379">
        <w:t>27</w:t>
      </w:r>
      <w:r>
        <w:t>0.1.2020</w:t>
      </w:r>
    </w:p>
    <w:p w14:paraId="6A5409BB" w14:textId="77777777" w:rsidR="004C4B39" w:rsidRDefault="004C4B39" w:rsidP="004C4B39"/>
    <w:p w14:paraId="35062F30" w14:textId="77777777" w:rsidR="004C4B39" w:rsidRDefault="004C4B39" w:rsidP="004C4B39">
      <w:pPr>
        <w:jc w:val="center"/>
        <w:rPr>
          <w:rFonts w:eastAsia="Lucida Sans Unicode" w:cs="Tahoma"/>
          <w:b/>
          <w:bCs/>
          <w:sz w:val="40"/>
          <w:szCs w:val="40"/>
          <w:lang/>
        </w:rPr>
      </w:pPr>
    </w:p>
    <w:p w14:paraId="494D1FA0" w14:textId="77777777" w:rsidR="004C4B39" w:rsidRDefault="004C4B39" w:rsidP="004C4B39">
      <w:pPr>
        <w:jc w:val="center"/>
        <w:rPr>
          <w:rFonts w:eastAsia="Lucida Sans Unicode" w:cs="Tahoma"/>
          <w:b/>
          <w:bCs/>
          <w:sz w:val="40"/>
          <w:szCs w:val="40"/>
          <w:lang/>
        </w:rPr>
      </w:pPr>
      <w:r>
        <w:rPr>
          <w:rFonts w:eastAsia="Lucida Sans Unicode" w:cs="Tahoma"/>
          <w:b/>
          <w:bCs/>
          <w:sz w:val="40"/>
          <w:szCs w:val="40"/>
          <w:lang/>
        </w:rPr>
        <w:t xml:space="preserve">Ogłoszenie </w:t>
      </w:r>
    </w:p>
    <w:p w14:paraId="2EC31923" w14:textId="77777777" w:rsidR="004C4B39" w:rsidRDefault="004C4B39" w:rsidP="004C4B39">
      <w:pPr>
        <w:jc w:val="center"/>
        <w:rPr>
          <w:rFonts w:eastAsia="Lucida Sans Unicode" w:cs="Tahoma"/>
          <w:b/>
          <w:bCs/>
          <w:sz w:val="32"/>
          <w:szCs w:val="40"/>
          <w:lang/>
        </w:rPr>
      </w:pPr>
    </w:p>
    <w:p w14:paraId="0DA82FA8" w14:textId="77777777" w:rsidR="004C4B39" w:rsidRDefault="004C4B39" w:rsidP="004C4B39">
      <w:pPr>
        <w:jc w:val="center"/>
        <w:rPr>
          <w:rFonts w:eastAsia="Lucida Sans Unicode" w:cs="Tahoma"/>
          <w:sz w:val="30"/>
          <w:szCs w:val="30"/>
          <w:lang/>
        </w:rPr>
      </w:pPr>
      <w:r>
        <w:rPr>
          <w:rFonts w:eastAsia="Lucida Sans Unicode" w:cs="Tahoma"/>
          <w:sz w:val="30"/>
          <w:szCs w:val="30"/>
          <w:lang/>
        </w:rPr>
        <w:t xml:space="preserve">o otwarciu oferty w przetargu nieograniczonym </w:t>
      </w:r>
    </w:p>
    <w:p w14:paraId="0838EEA4" w14:textId="77777777" w:rsidR="004C4B39" w:rsidRDefault="004C4B39" w:rsidP="004C4B39">
      <w:pPr>
        <w:jc w:val="center"/>
        <w:rPr>
          <w:rFonts w:eastAsia="Lucida Sans Unicode" w:cs="Tahoma"/>
          <w:sz w:val="30"/>
          <w:szCs w:val="30"/>
          <w:lang/>
        </w:rPr>
      </w:pPr>
    </w:p>
    <w:p w14:paraId="0B27BC4F" w14:textId="77777777" w:rsidR="004C4B39" w:rsidRDefault="004C4B39" w:rsidP="004C4B39">
      <w:pPr>
        <w:jc w:val="center"/>
        <w:rPr>
          <w:rFonts w:eastAsia="Lucida Sans Unicode" w:cs="Tahoma"/>
          <w:sz w:val="30"/>
          <w:szCs w:val="30"/>
          <w:lang/>
        </w:rPr>
      </w:pPr>
    </w:p>
    <w:p w14:paraId="0E6FD50E" w14:textId="77777777" w:rsidR="004C4B39" w:rsidRDefault="004C4B39" w:rsidP="004C4B39"/>
    <w:p w14:paraId="734D2FF5" w14:textId="77777777" w:rsidR="004C4B39" w:rsidRDefault="004C4B39" w:rsidP="004C4B39">
      <w:pPr>
        <w:spacing w:line="360" w:lineRule="auto"/>
        <w:ind w:firstLine="708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 xml:space="preserve">Na podstawie art. 86 ust. 5 ustawy z dnia 29 stycznia 2004 r. Prawo zamówień publicznych </w:t>
      </w:r>
      <w:r w:rsidRPr="00841B61">
        <w:rPr>
          <w:bCs/>
        </w:rPr>
        <w:t xml:space="preserve">(tekst jednolity: </w:t>
      </w:r>
      <w:r>
        <w:rPr>
          <w:bCs/>
        </w:rPr>
        <w:t>Dz. U. 2019 r. poz. 1843</w:t>
      </w:r>
      <w:r w:rsidRPr="00841B61">
        <w:rPr>
          <w:bCs/>
        </w:rPr>
        <w:t>)</w:t>
      </w:r>
      <w:r>
        <w:t xml:space="preserve"> </w:t>
      </w:r>
      <w:r>
        <w:rPr>
          <w:rFonts w:eastAsia="Lucida Sans Unicode" w:cs="Tahoma"/>
          <w:lang/>
        </w:rPr>
        <w:t>informuję że:</w:t>
      </w:r>
    </w:p>
    <w:p w14:paraId="7335BAD8" w14:textId="77777777" w:rsidR="004C4B39" w:rsidRDefault="004C4B39" w:rsidP="004C4B39">
      <w:pPr>
        <w:ind w:left="443" w:right="110"/>
        <w:jc w:val="center"/>
      </w:pPr>
      <w:r>
        <w:t xml:space="preserve">W postępowaniu na wybór wykonawcy przedmiotu zamówienia pn: </w:t>
      </w:r>
    </w:p>
    <w:p w14:paraId="6F4DDF96" w14:textId="67B57BCF" w:rsidR="004C4B39" w:rsidRPr="009A4038" w:rsidRDefault="004C4B39" w:rsidP="004C4B39">
      <w:pPr>
        <w:ind w:left="443" w:right="110"/>
        <w:jc w:val="center"/>
        <w:rPr>
          <w:sz w:val="28"/>
          <w:szCs w:val="28"/>
        </w:rPr>
      </w:pPr>
      <w:r w:rsidRPr="009A4038">
        <w:rPr>
          <w:color w:val="000000"/>
          <w:sz w:val="28"/>
          <w:szCs w:val="28"/>
        </w:rPr>
        <w:t>„</w:t>
      </w:r>
      <w:r>
        <w:rPr>
          <w:rFonts w:eastAsia="Arial Unicode MS"/>
          <w:b/>
          <w:bCs/>
          <w:sz w:val="28"/>
          <w:szCs w:val="28"/>
          <w:shd w:val="clear" w:color="auto" w:fill="FFFFFF"/>
        </w:rPr>
        <w:t>Budowa przydomowych oczyszczalni ścieków</w:t>
      </w:r>
      <w:r w:rsidRPr="009A4038">
        <w:rPr>
          <w:color w:val="000000"/>
          <w:sz w:val="28"/>
          <w:szCs w:val="28"/>
        </w:rPr>
        <w:t>”</w:t>
      </w:r>
    </w:p>
    <w:p w14:paraId="198765B8" w14:textId="77777777" w:rsidR="004C4B39" w:rsidRDefault="004C4B39" w:rsidP="004C4B39">
      <w:pPr>
        <w:spacing w:line="360" w:lineRule="auto"/>
        <w:jc w:val="both"/>
      </w:pPr>
    </w:p>
    <w:p w14:paraId="7A5610CB" w14:textId="77777777" w:rsidR="004C4B39" w:rsidRDefault="004C4B39" w:rsidP="004C4B39">
      <w:pPr>
        <w:spacing w:line="360" w:lineRule="auto"/>
        <w:jc w:val="both"/>
      </w:pPr>
      <w:r w:rsidRPr="00C13ADC">
        <w:t>of</w:t>
      </w:r>
      <w:r>
        <w:t>ertę złożyła firma:</w:t>
      </w:r>
    </w:p>
    <w:p w14:paraId="52CF2A7D" w14:textId="77777777" w:rsidR="004C4B39" w:rsidRDefault="004C4B39" w:rsidP="004C4B39"/>
    <w:p w14:paraId="709DE93B" w14:textId="77777777" w:rsidR="004C4B39" w:rsidRDefault="004C4B39" w:rsidP="004C4B39"/>
    <w:p w14:paraId="750964E1" w14:textId="77777777" w:rsidR="004C4B39" w:rsidRDefault="004C4B39" w:rsidP="004C4B39"/>
    <w:p w14:paraId="04701409" w14:textId="53EFB4D8" w:rsidR="004C4B39" w:rsidRDefault="004C4B39" w:rsidP="004C4B39">
      <w:pPr>
        <w:jc w:val="center"/>
        <w:rPr>
          <w:b/>
        </w:rPr>
      </w:pPr>
      <w:r>
        <w:rPr>
          <w:b/>
        </w:rPr>
        <w:t>EKOFIRMA Przemysław Gruszka</w:t>
      </w:r>
    </w:p>
    <w:p w14:paraId="5ABD6054" w14:textId="1FE23959" w:rsidR="004C4B39" w:rsidRPr="00E024CD" w:rsidRDefault="004C4B39" w:rsidP="004C4B39">
      <w:pPr>
        <w:jc w:val="center"/>
        <w:rPr>
          <w:b/>
        </w:rPr>
      </w:pPr>
      <w:r>
        <w:rPr>
          <w:b/>
        </w:rPr>
        <w:t xml:space="preserve">Ul. </w:t>
      </w:r>
      <w:r>
        <w:rPr>
          <w:b/>
        </w:rPr>
        <w:t>L. Waryńskiego 18A</w:t>
      </w:r>
    </w:p>
    <w:p w14:paraId="2E256629" w14:textId="12E17C87" w:rsidR="004C4B39" w:rsidRPr="00E024CD" w:rsidRDefault="004C4B39" w:rsidP="004C4B39">
      <w:pPr>
        <w:jc w:val="center"/>
        <w:rPr>
          <w:b/>
        </w:rPr>
      </w:pPr>
      <w:r>
        <w:rPr>
          <w:b/>
        </w:rPr>
        <w:t>27</w:t>
      </w:r>
      <w:r w:rsidRPr="00E024CD">
        <w:rPr>
          <w:b/>
        </w:rPr>
        <w:t>-</w:t>
      </w:r>
      <w:r>
        <w:rPr>
          <w:b/>
        </w:rPr>
        <w:t>4</w:t>
      </w:r>
      <w:r w:rsidRPr="00E024CD">
        <w:rPr>
          <w:b/>
        </w:rPr>
        <w:t xml:space="preserve">00 </w:t>
      </w:r>
      <w:r>
        <w:rPr>
          <w:b/>
        </w:rPr>
        <w:t>Ostrowiec Św.</w:t>
      </w:r>
      <w:r w:rsidRPr="00E024CD">
        <w:rPr>
          <w:b/>
        </w:rPr>
        <w:t xml:space="preserve"> </w:t>
      </w:r>
    </w:p>
    <w:p w14:paraId="6BCCFF18" w14:textId="3DE5496B" w:rsidR="004C4B39" w:rsidRDefault="004C4B39" w:rsidP="004C4B39">
      <w:pPr>
        <w:jc w:val="center"/>
        <w:rPr>
          <w:rFonts w:eastAsia="Lucida Sans Unicode"/>
          <w:bCs/>
          <w:lang/>
        </w:rPr>
      </w:pPr>
      <w:r>
        <w:t>Cena z oferty</w:t>
      </w:r>
      <w:r w:rsidRPr="00E024CD">
        <w:t xml:space="preserve"> </w:t>
      </w:r>
      <w:r>
        <w:t>1.134</w:t>
      </w:r>
      <w:r>
        <w:t>.</w:t>
      </w:r>
      <w:r>
        <w:t>49</w:t>
      </w:r>
      <w:r>
        <w:t>0,</w:t>
      </w:r>
      <w:r>
        <w:t>71</w:t>
      </w:r>
      <w:r w:rsidRPr="00E024CD">
        <w:t xml:space="preserve"> zł </w:t>
      </w:r>
      <w:r w:rsidRPr="00E024CD">
        <w:rPr>
          <w:rFonts w:eastAsia="Lucida Sans Unicode"/>
          <w:bCs/>
          <w:lang/>
        </w:rPr>
        <w:t>(brutto)</w:t>
      </w:r>
    </w:p>
    <w:p w14:paraId="32633182" w14:textId="7AE9D132" w:rsidR="004C4B39" w:rsidRDefault="004C4B39" w:rsidP="004C4B39">
      <w:pPr>
        <w:jc w:val="center"/>
        <w:rPr>
          <w:rFonts w:eastAsia="Lucida Sans Unicode"/>
          <w:bCs/>
          <w:lang/>
        </w:rPr>
      </w:pPr>
      <w:r>
        <w:rPr>
          <w:rFonts w:eastAsia="Lucida Sans Unicode"/>
          <w:bCs/>
          <w:lang/>
        </w:rPr>
        <w:t>Termin wykonania zamówienia: 30.11.2021 r.</w:t>
      </w:r>
    </w:p>
    <w:p w14:paraId="770B6212" w14:textId="1F8E7A75" w:rsidR="004C4B39" w:rsidRDefault="004C4B39" w:rsidP="004C4B39">
      <w:pPr>
        <w:jc w:val="center"/>
        <w:rPr>
          <w:rFonts w:eastAsia="Lucida Sans Unicode"/>
          <w:bCs/>
          <w:lang/>
        </w:rPr>
      </w:pPr>
      <w:r>
        <w:rPr>
          <w:rFonts w:eastAsia="Lucida Sans Unicode"/>
          <w:bCs/>
          <w:lang/>
        </w:rPr>
        <w:t>Gwarancja: 60 m-cy.</w:t>
      </w:r>
    </w:p>
    <w:p w14:paraId="226F1062" w14:textId="77777777" w:rsidR="004C4B39" w:rsidRDefault="004C4B39" w:rsidP="004C4B39">
      <w:pPr>
        <w:jc w:val="center"/>
        <w:rPr>
          <w:rFonts w:eastAsia="Lucida Sans Unicode"/>
          <w:bCs/>
          <w:lang/>
        </w:rPr>
      </w:pPr>
    </w:p>
    <w:p w14:paraId="19D4565F" w14:textId="77777777" w:rsidR="004C4B39" w:rsidRDefault="004C4B39" w:rsidP="004C4B39">
      <w:pPr>
        <w:jc w:val="center"/>
        <w:rPr>
          <w:rFonts w:eastAsia="Lucida Sans Unicode"/>
          <w:bCs/>
          <w:lang/>
        </w:rPr>
      </w:pPr>
    </w:p>
    <w:p w14:paraId="02023B07" w14:textId="77777777" w:rsidR="004C4B39" w:rsidRDefault="004C4B39" w:rsidP="004C4B39">
      <w:pPr>
        <w:jc w:val="center"/>
        <w:rPr>
          <w:rFonts w:eastAsia="Lucida Sans Unicode" w:cs="Tahoma"/>
          <w:b/>
          <w:bCs/>
          <w:lang/>
        </w:rPr>
      </w:pPr>
    </w:p>
    <w:p w14:paraId="2A9F3E15" w14:textId="41D84F4D" w:rsidR="004C4B39" w:rsidRPr="00C13ADC" w:rsidRDefault="004C4B39" w:rsidP="004C4B39">
      <w:r w:rsidRPr="00C13ADC">
        <w:rPr>
          <w:rFonts w:eastAsia="Lucida Sans Unicode" w:cs="Tahoma"/>
          <w:lang/>
        </w:rPr>
        <w:t>Kwota przeznaczona przez Zam</w:t>
      </w:r>
      <w:r>
        <w:rPr>
          <w:rFonts w:eastAsia="Lucida Sans Unicode" w:cs="Tahoma"/>
          <w:lang/>
        </w:rPr>
        <w:t xml:space="preserve">awiającego na zadanie wynosiła </w:t>
      </w:r>
      <w:r>
        <w:rPr>
          <w:rFonts w:eastAsia="Lucida Sans Unicode" w:cs="Tahoma"/>
          <w:lang/>
        </w:rPr>
        <w:t>1.191</w:t>
      </w:r>
      <w:r w:rsidRPr="00C13ADC">
        <w:rPr>
          <w:rFonts w:eastAsia="Lucida Sans Unicode" w:cs="Tahoma"/>
          <w:lang/>
        </w:rPr>
        <w:t>.</w:t>
      </w:r>
      <w:r>
        <w:rPr>
          <w:rFonts w:eastAsia="Lucida Sans Unicode" w:cs="Tahoma"/>
          <w:lang/>
        </w:rPr>
        <w:t>559</w:t>
      </w:r>
      <w:r w:rsidRPr="00C13ADC">
        <w:rPr>
          <w:rFonts w:eastAsia="Lucida Sans Unicode" w:cs="Tahoma"/>
          <w:lang/>
        </w:rPr>
        <w:t>,</w:t>
      </w:r>
      <w:r>
        <w:rPr>
          <w:rFonts w:eastAsia="Lucida Sans Unicode" w:cs="Tahoma"/>
          <w:lang/>
        </w:rPr>
        <w:t>68</w:t>
      </w:r>
      <w:r w:rsidRPr="00C13ADC">
        <w:rPr>
          <w:rFonts w:eastAsia="Lucida Sans Unicode" w:cs="Tahoma"/>
          <w:lang/>
        </w:rPr>
        <w:t xml:space="preserve"> zł brutto</w:t>
      </w:r>
    </w:p>
    <w:p w14:paraId="3A1D6A7F" w14:textId="77777777" w:rsidR="004C4B39" w:rsidRDefault="004C4B39" w:rsidP="004C4B39"/>
    <w:p w14:paraId="158B63D4" w14:textId="77777777" w:rsidR="004C4B39" w:rsidRDefault="004C4B39" w:rsidP="004C4B39"/>
    <w:p w14:paraId="6F3F0B23" w14:textId="4A2B6C3E" w:rsidR="004C4B39" w:rsidRDefault="004C4B39" w:rsidP="004C4B39">
      <w:pPr>
        <w:ind w:left="6237"/>
      </w:pPr>
      <w:r>
        <w:t>Wójt Gminy</w:t>
      </w:r>
    </w:p>
    <w:p w14:paraId="7EE456C5" w14:textId="6631F348" w:rsidR="004C4B39" w:rsidRDefault="004C4B39" w:rsidP="004C4B39">
      <w:pPr>
        <w:ind w:left="5812"/>
      </w:pPr>
      <w:r>
        <w:t>/-/ Mariusz Strojny</w:t>
      </w:r>
    </w:p>
    <w:sectPr w:rsidR="004C4B39" w:rsidSect="0089283B">
      <w:pgSz w:w="11905" w:h="16837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39"/>
    <w:rsid w:val="004C4B39"/>
    <w:rsid w:val="007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7580"/>
  <w15:chartTrackingRefBased/>
  <w15:docId w15:val="{52C8A419-1310-4E44-8FCB-E2BB9BC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Zenbook</cp:lastModifiedBy>
  <cp:revision>2</cp:revision>
  <dcterms:created xsi:type="dcterms:W3CDTF">2020-12-03T12:40:00Z</dcterms:created>
  <dcterms:modified xsi:type="dcterms:W3CDTF">2020-12-03T12:51:00Z</dcterms:modified>
</cp:coreProperties>
</file>