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5F" w:rsidRDefault="00A42F58" w:rsidP="00162D5F">
      <w:pPr>
        <w:shd w:val="clear" w:color="auto" w:fill="FFFFFF"/>
        <w:spacing w:line="274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</w:p>
    <w:p w:rsidR="00162D5F" w:rsidRPr="003D6B66" w:rsidRDefault="00A42F58" w:rsidP="00162D5F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B66">
        <w:rPr>
          <w:rFonts w:ascii="Times New Roman" w:hAnsi="Times New Roman" w:cs="Times New Roman"/>
          <w:b/>
          <w:sz w:val="24"/>
          <w:szCs w:val="24"/>
        </w:rPr>
        <w:t>Wymagania dla lekkiego samochodu specjalnego</w:t>
      </w:r>
      <w:r w:rsidR="00162D5F" w:rsidRPr="003D6B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B66">
        <w:rPr>
          <w:rFonts w:ascii="Times New Roman" w:hAnsi="Times New Roman" w:cs="Times New Roman"/>
          <w:b/>
          <w:sz w:val="24"/>
          <w:szCs w:val="24"/>
        </w:rPr>
        <w:t xml:space="preserve">pożarniczego, ratowniczo </w:t>
      </w:r>
      <w:r w:rsidR="00162D5F" w:rsidRPr="003D6B66">
        <w:rPr>
          <w:rFonts w:ascii="Times New Roman" w:hAnsi="Times New Roman" w:cs="Times New Roman"/>
          <w:b/>
          <w:sz w:val="24"/>
          <w:szCs w:val="24"/>
        </w:rPr>
        <w:t>–</w:t>
      </w:r>
      <w:r w:rsidRPr="003D6B66">
        <w:rPr>
          <w:rFonts w:ascii="Times New Roman" w:hAnsi="Times New Roman" w:cs="Times New Roman"/>
          <w:b/>
          <w:sz w:val="24"/>
          <w:szCs w:val="24"/>
        </w:rPr>
        <w:t xml:space="preserve"> gaśniczego</w:t>
      </w:r>
    </w:p>
    <w:p w:rsidR="00741B7F" w:rsidRPr="003D6B66" w:rsidRDefault="00A42F58" w:rsidP="00162D5F">
      <w:pPr>
        <w:shd w:val="clear" w:color="auto" w:fill="FFFFFF"/>
        <w:spacing w:line="274" w:lineRule="exact"/>
        <w:jc w:val="center"/>
        <w:rPr>
          <w:b/>
        </w:rPr>
      </w:pPr>
      <w:r w:rsidRPr="003D6B66">
        <w:rPr>
          <w:rFonts w:ascii="Times New Roman" w:hAnsi="Times New Roman" w:cs="Times New Roman"/>
          <w:b/>
          <w:sz w:val="24"/>
          <w:szCs w:val="24"/>
        </w:rPr>
        <w:t>na podwoziu z napędem</w:t>
      </w:r>
      <w:r w:rsidR="003D6B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B66">
        <w:rPr>
          <w:rFonts w:ascii="Times New Roman" w:hAnsi="Times New Roman" w:cs="Times New Roman"/>
          <w:b/>
          <w:sz w:val="24"/>
          <w:szCs w:val="24"/>
        </w:rPr>
        <w:t xml:space="preserve">4x2 dla OSP </w:t>
      </w:r>
      <w:r w:rsidR="002527B1">
        <w:rPr>
          <w:rFonts w:ascii="Times New Roman" w:hAnsi="Times New Roman" w:cs="Times New Roman"/>
          <w:b/>
          <w:sz w:val="24"/>
          <w:szCs w:val="24"/>
        </w:rPr>
        <w:t>Lipna</w:t>
      </w:r>
    </w:p>
    <w:p w:rsidR="00741B7F" w:rsidRDefault="00741B7F">
      <w:pPr>
        <w:spacing w:after="1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7646"/>
        <w:gridCol w:w="7334"/>
      </w:tblGrid>
      <w:tr w:rsidR="00741B7F" w:rsidRPr="003D6B66">
        <w:trPr>
          <w:trHeight w:hRule="exact" w:val="53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6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L.P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 w:rsidP="00162D5F">
            <w:pPr>
              <w:shd w:val="clear" w:color="auto" w:fill="FFFFFF"/>
              <w:ind w:left="1200"/>
              <w:jc w:val="center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pacing w:val="-2"/>
                <w:sz w:val="22"/>
                <w:szCs w:val="22"/>
              </w:rPr>
              <w:t>WYMAGANIA MINIMALNE ZAMAWIAJ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>ĄCEGO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 w:rsidP="00162D5F">
            <w:pPr>
              <w:shd w:val="clear" w:color="auto" w:fill="FFFFFF"/>
              <w:ind w:left="413"/>
              <w:jc w:val="center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pacing w:val="-2"/>
                <w:sz w:val="22"/>
                <w:szCs w:val="22"/>
              </w:rPr>
              <w:t>POTWIERDZENIE SPE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>ŁNIENIA WYMAGAŃ, PROPOZYCJE</w:t>
            </w:r>
          </w:p>
          <w:p w:rsidR="00741B7F" w:rsidRPr="003D6B66" w:rsidRDefault="00A42F58" w:rsidP="00162D5F">
            <w:pPr>
              <w:shd w:val="clear" w:color="auto" w:fill="FFFFFF"/>
              <w:ind w:left="413"/>
              <w:jc w:val="center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WYKONAWCY*</w:t>
            </w:r>
          </w:p>
        </w:tc>
      </w:tr>
      <w:tr w:rsidR="00741B7F" w:rsidRPr="003D6B66">
        <w:trPr>
          <w:trHeight w:hRule="exact" w:val="26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83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  <w:lang w:val="en-US"/>
              </w:rPr>
              <w:t>I.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11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WYMAGANIA PODSTAWOWE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73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26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590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pacing w:val="-1"/>
                <w:sz w:val="22"/>
                <w:szCs w:val="22"/>
              </w:rPr>
              <w:t>Pojazd powinien spe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łniać wymagania polskich przepisów o ruchu drogowym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zgodnie z Ustawą „Prawo o ruchu drogowym" z uwzględnieniem wymagań dotyczących pojazdów uprzywilejowanych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1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left="10" w:right="155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pacing w:val="-1"/>
                <w:sz w:val="22"/>
                <w:szCs w:val="22"/>
              </w:rPr>
              <w:t>Pojazd powinien spe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łniać przepisy Polskiej Normy PN-EN 1846-1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oraz PN-EN 1846-2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153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1.3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226" w:firstLine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Pojazd powinien spe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łniać „Wymagania techniczno-użytkowe dla wyrobów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służących zapewnieniu bezpieczeństwa publicznego lub ochronie zdrowia i życia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oraz mienia, wprowadzanych do użytkowania w jednostkach ochrony przeciwpożarowej" „-Rozporządzenie Ministra Spraw Wewnętrznych i Administracji 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Nr 143 poz. 1002 z 2007r , i Rozporządzenie zmieniające</w:t>
            </w:r>
            <w:r w:rsidR="00162D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162D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Nr85poz553z2010r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1267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235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1.4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408" w:firstLine="3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Samoch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ód musi posiadać świadectwo dopuszczenia wyrobu, do stosowania w jednostkach ochrony przeciwpożarowej wydany przez polską</w:t>
            </w:r>
            <w:r w:rsidR="00162D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jednostkę certyfikującą. Świadectwo ważne na dzień składania ofert .Należy potwierdzić spełnienie wymagań i załączyć kompletne świadectwo dopuszczenia do oferty (dwie strony)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6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1.5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Samoch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ód musi posiadać aktualne świadectwo homologacji typu podwozia .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6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  <w:lang w:val="en-US"/>
              </w:rPr>
              <w:t>II.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7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PARAMETRY TECHNICZNO - U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ŻYTKOWE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73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06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34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Dopuszczalna masa ca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łkowita samochodu gotowego do akcji ratowniczo-gaśniczej (pojazd z załogą,</w:t>
            </w:r>
            <w:r w:rsidR="00162D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pełnymi zbiornikami, zabudową i wyposażeniem) nie może przekroczyć:   7 500 kg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6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06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pacing w:val="-3"/>
                <w:sz w:val="22"/>
                <w:szCs w:val="22"/>
              </w:rPr>
              <w:t>Samoch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ód wyposażony w </w:t>
            </w:r>
            <w:r>
              <w:rPr>
                <w:rFonts w:ascii="Times New Roman" w:hAnsi="Times New Roman" w:cs="Times New Roman"/>
                <w:spacing w:val="13"/>
                <w:sz w:val="22"/>
                <w:szCs w:val="22"/>
              </w:rPr>
              <w:t>silnik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wysokoprężny o mocy min.  125 kW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6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8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88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PODWOZIE Z KABIN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Ą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6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206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3.1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 w:rsidP="00314B35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pacing w:val="-1"/>
                <w:sz w:val="22"/>
                <w:szCs w:val="22"/>
              </w:rPr>
              <w:t>Samoch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ód fabrycznie nowy,  Podać markę, typ i model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73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211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3.2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lef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Samoch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ód wyposażony w podwozie drogowe w układzie napędowym 4x2: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ind w:lef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-blokad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 mechanizmu różnicowego osi napędowej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ind w:lef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-na osi przedniej ko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ła pojedyncze , na osi tylnej koła  podwójne.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211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3.3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260A" w:rsidRDefault="00A42F58">
            <w:pPr>
              <w:shd w:val="clear" w:color="auto" w:fill="FFFFFF"/>
              <w:spacing w:line="250" w:lineRule="exact"/>
              <w:ind w:left="5" w:right="5011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Samoch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ód wyposażony w:</w:t>
            </w:r>
          </w:p>
          <w:p w:rsidR="006C260A" w:rsidRDefault="006C260A">
            <w:pPr>
              <w:shd w:val="clear" w:color="auto" w:fill="FFFFFF"/>
              <w:spacing w:line="250" w:lineRule="exact"/>
              <w:ind w:left="5" w:right="5011" w:firstLine="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-system  </w:t>
            </w:r>
            <w:r w:rsidR="00A42F58">
              <w:rPr>
                <w:rFonts w:ascii="Times New Roman" w:hAnsi="Times New Roman" w:cs="Times New Roman"/>
                <w:sz w:val="22"/>
                <w:szCs w:val="22"/>
              </w:rPr>
              <w:t xml:space="preserve">ABS 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ind w:left="5" w:right="5011" w:firstLine="5"/>
              <w:rPr>
                <w:rFonts w:eastAsiaTheme="minor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-centralny zamek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7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211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3.4</w:t>
            </w:r>
          </w:p>
        </w:tc>
        <w:tc>
          <w:tcPr>
            <w:tcW w:w="7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pacing w:val="-2"/>
                <w:sz w:val="22"/>
                <w:szCs w:val="22"/>
              </w:rPr>
              <w:t>Samoch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ód wyposażony w </w:t>
            </w:r>
            <w:r>
              <w:rPr>
                <w:rFonts w:ascii="Times New Roman" w:hAnsi="Times New Roman" w:cs="Times New Roman"/>
                <w:spacing w:val="20"/>
                <w:sz w:val="22"/>
                <w:szCs w:val="22"/>
              </w:rPr>
              <w:t>silnik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o zapłonie samoczynnym spełniający normę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741B7F" w:rsidRDefault="00A42F58">
      <w:pPr>
        <w:shd w:val="clear" w:color="auto" w:fill="FFFFFF"/>
        <w:spacing w:before="67"/>
        <w:ind w:right="77"/>
        <w:jc w:val="right"/>
      </w:pPr>
      <w:r>
        <w:rPr>
          <w:b/>
          <w:bCs/>
          <w:sz w:val="22"/>
          <w:szCs w:val="22"/>
        </w:rPr>
        <w:t>1</w:t>
      </w:r>
    </w:p>
    <w:p w:rsidR="00741B7F" w:rsidRDefault="00741B7F">
      <w:pPr>
        <w:shd w:val="clear" w:color="auto" w:fill="FFFFFF"/>
        <w:spacing w:before="67"/>
        <w:ind w:right="77"/>
        <w:jc w:val="right"/>
        <w:sectPr w:rsidR="00741B7F">
          <w:footerReference w:type="default" r:id="rId8"/>
          <w:type w:val="continuous"/>
          <w:pgSz w:w="16834" w:h="11909" w:orient="landscape"/>
          <w:pgMar w:top="427" w:right="488" w:bottom="360" w:left="487" w:header="708" w:footer="708" w:gutter="0"/>
          <w:cols w:space="60"/>
          <w:noEndnote/>
        </w:sectPr>
      </w:pPr>
    </w:p>
    <w:p w:rsidR="00741B7F" w:rsidRDefault="00741B7F">
      <w:pPr>
        <w:spacing w:after="29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7666"/>
        <w:gridCol w:w="7282"/>
      </w:tblGrid>
      <w:tr w:rsidR="00741B7F" w:rsidRPr="003D6B66" w:rsidTr="006C260A">
        <w:trPr>
          <w:trHeight w:hRule="exact" w:val="53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6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lastRenderedPageBreak/>
              <w:t>L.P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 w:rsidP="00162D5F">
            <w:pPr>
              <w:shd w:val="clear" w:color="auto" w:fill="FFFFFF"/>
              <w:ind w:left="1210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  <w:t>WYMAGANIA MINIMALNE ZAMAWIAJ</w:t>
            </w:r>
            <w:r w:rsidRPr="00162D5F">
              <w:rPr>
                <w:rFonts w:ascii="Times New Roman" w:hAnsi="Times New Roman" w:cs="Times New Roman"/>
                <w:b/>
                <w:sz w:val="22"/>
                <w:szCs w:val="22"/>
              </w:rPr>
              <w:t>ĄCEGO</w:t>
            </w:r>
          </w:p>
        </w:tc>
        <w:tc>
          <w:tcPr>
            <w:tcW w:w="7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D5F" w:rsidRPr="003D6B66" w:rsidRDefault="00162D5F" w:rsidP="00162D5F">
            <w:pPr>
              <w:shd w:val="clear" w:color="auto" w:fill="FFFFFF"/>
              <w:ind w:left="413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pacing w:val="-2"/>
                <w:sz w:val="22"/>
                <w:szCs w:val="22"/>
              </w:rPr>
              <w:t>POTWIERDZENIE SPE</w:t>
            </w:r>
            <w:r w:rsidRPr="00162D5F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>ŁNIENIA WYMAGAŃ, PROPOZYCJE</w:t>
            </w:r>
          </w:p>
          <w:p w:rsidR="00741B7F" w:rsidRPr="003D6B66" w:rsidRDefault="00162D5F" w:rsidP="00162D5F">
            <w:pPr>
              <w:shd w:val="clear" w:color="auto" w:fill="FFFFFF"/>
              <w:ind w:left="408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WYKONAWCY*</w:t>
            </w:r>
          </w:p>
        </w:tc>
      </w:tr>
      <w:tr w:rsidR="00741B7F" w:rsidRPr="003D6B66">
        <w:trPr>
          <w:trHeight w:hRule="exact" w:val="26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emisji spalin- Euro 5.</w:t>
            </w:r>
          </w:p>
        </w:tc>
        <w:tc>
          <w:tcPr>
            <w:tcW w:w="7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0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3869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Zawieszenie osi przedniej: mechaniczne Zawieszenie osi tylnej: mechaniczne</w:t>
            </w:r>
          </w:p>
        </w:tc>
        <w:tc>
          <w:tcPr>
            <w:tcW w:w="7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57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right="52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Kabina fabrycznie jednomodu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łowa czterodrzwiowa, zapewniająca dostęp do silnika, w układzie miejsc 1 + 1+4 (siedzenia przodem do kierunku jazdy),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Kabina wyposa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żona w :</w:t>
            </w:r>
          </w:p>
          <w:p w:rsidR="00741B7F" w:rsidRPr="003D6B66" w:rsidRDefault="00A42F58" w:rsidP="006C260A">
            <w:pPr>
              <w:shd w:val="clear" w:color="auto" w:fill="FFFFFF"/>
              <w:spacing w:line="254" w:lineRule="exact"/>
              <w:ind w:right="528"/>
              <w:jc w:val="both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 niezale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żny układ ogrzewania , umożliwiający ogrzewanie kabiny przy wyłączonym silniku</w:t>
            </w:r>
          </w:p>
          <w:p w:rsidR="00741B7F" w:rsidRPr="003D6B66" w:rsidRDefault="00A42F58" w:rsidP="006C260A">
            <w:pPr>
              <w:shd w:val="clear" w:color="auto" w:fill="FFFFFF"/>
              <w:spacing w:line="254" w:lineRule="exact"/>
              <w:ind w:right="528"/>
              <w:jc w:val="both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-reflektor </w:t>
            </w:r>
            <w:proofErr w:type="spellStart"/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pogorzeliskowy</w:t>
            </w:r>
            <w:proofErr w:type="spellEnd"/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na zewn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ątrz kabiny z gniazdem elektrycznym z prawej strony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-klimatyzacj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-elektrycznie sterowane szyby po stronie kierowcy i dow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ódcy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-lusterka zewn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ętrzne, elektrycznie podgrzewane</w:t>
            </w:r>
          </w:p>
        </w:tc>
        <w:tc>
          <w:tcPr>
            <w:tcW w:w="7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6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left="5" w:right="168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Fotele wyposa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żone w bezwładnościowe pasy bezpieczeństwa. Fotele wyposażone w zagłówki. Fotel </w:t>
            </w:r>
            <w:r>
              <w:rPr>
                <w:rFonts w:ascii="Times New Roman" w:hAnsi="Times New Roman" w:cs="Times New Roman"/>
                <w:spacing w:val="18"/>
                <w:sz w:val="22"/>
                <w:szCs w:val="22"/>
              </w:rPr>
              <w:t>dla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kierowcy z regulacją wysokości, odległości i pochylenia oparcia.</w:t>
            </w:r>
          </w:p>
        </w:tc>
        <w:tc>
          <w:tcPr>
            <w:tcW w:w="7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17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lef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W kabinie kierowcy zamontowane nast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ępujące urządzenia: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ind w:left="5" w:right="14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 radiotelefon samochodowy o parametrach: cz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ęstotliwość VHF 136-174 MHz, moc H25 W, odstęp międzykanałowy 12,5 kHz dostosowany do użytkowania w sieci MSWiA ,min 125 kanałów, wyświetlacz alfanumeryczny min 14 znaków. Obrotowy potencjometr siły głosu.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ind w:lef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-radio z odtwarzaczem CD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ind w:lef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-podest do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ładowarek radiostacji przenośnych i latarek z wyłącznikiem.</w:t>
            </w:r>
          </w:p>
        </w:tc>
        <w:tc>
          <w:tcPr>
            <w:tcW w:w="7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31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Dodatkowe urz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ądzenia zamontowane w kabinie: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50"/>
              </w:tabs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ab/>
              <w:t xml:space="preserve">sygnalizacja otwarcia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żaluzji skrytek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50"/>
              </w:tabs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ab/>
              <w:t>sygnalizacja informuj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ąca o wysunięciu masztu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50"/>
              </w:tabs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ab/>
              <w:t>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łówny wyłącznik oświetlenia skrytek,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-sterowanie niezale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żnym ogrzewaniem kabiny i przedziału pracy autopompy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-kontrolka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łączenia autopompy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-wska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źnik poziomu wody w zbiorniku,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-wska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źnik poziomu środka pianotwórczego w zbiorniku</w:t>
            </w:r>
          </w:p>
          <w:p w:rsidR="00741B7F" w:rsidRPr="003D6B66" w:rsidRDefault="00A42F58">
            <w:pPr>
              <w:shd w:val="clear" w:color="auto" w:fill="FFFFFF"/>
              <w:spacing w:line="254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-wska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źnik niskiego ciśnienia</w:t>
            </w:r>
          </w:p>
        </w:tc>
        <w:tc>
          <w:tcPr>
            <w:tcW w:w="7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103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3.10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left="14" w:right="403" w:firstLine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Pojazd wyposa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żony w urządzenie sygnalizacyjno- ostrzegawcze (akustyczne i świetlne), pojazdu uprzywilejowanego. Urządzenie akustyczne powinno umożliwiać podawanie komunikatów słownych. L</w:t>
            </w:r>
            <w:r w:rsidR="006C260A">
              <w:rPr>
                <w:rFonts w:ascii="Times New Roman" w:hAnsi="Times New Roman" w:cs="Times New Roman"/>
                <w:sz w:val="22"/>
                <w:szCs w:val="22"/>
              </w:rPr>
              <w:t>ampa zespolona z napisem „STRAŻ”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 lampami LED umieszczona na dachu</w:t>
            </w:r>
            <w:r w:rsidR="006C26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741B7F" w:rsidRDefault="00A42F58">
      <w:pPr>
        <w:shd w:val="clear" w:color="auto" w:fill="FFFFFF"/>
        <w:spacing w:before="43"/>
        <w:ind w:right="24"/>
        <w:jc w:val="right"/>
      </w:pPr>
      <w:r>
        <w:rPr>
          <w:b/>
          <w:bCs/>
          <w:sz w:val="22"/>
          <w:szCs w:val="22"/>
        </w:rPr>
        <w:t>2</w:t>
      </w:r>
    </w:p>
    <w:p w:rsidR="00741B7F" w:rsidRDefault="00741B7F">
      <w:pPr>
        <w:shd w:val="clear" w:color="auto" w:fill="FFFFFF"/>
        <w:spacing w:before="43"/>
        <w:ind w:right="24"/>
        <w:jc w:val="right"/>
        <w:sectPr w:rsidR="00741B7F">
          <w:type w:val="continuous"/>
          <w:pgSz w:w="16834" w:h="11909" w:orient="landscape"/>
          <w:pgMar w:top="446" w:right="511" w:bottom="360" w:left="511" w:header="708" w:footer="708" w:gutter="0"/>
          <w:cols w:space="60"/>
          <w:noEndnote/>
        </w:sectPr>
      </w:pPr>
    </w:p>
    <w:p w:rsidR="00741B7F" w:rsidRDefault="00741B7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9"/>
        <w:gridCol w:w="7661"/>
        <w:gridCol w:w="7301"/>
      </w:tblGrid>
      <w:tr w:rsidR="00741B7F" w:rsidRPr="003D6B66" w:rsidTr="006C260A">
        <w:trPr>
          <w:trHeight w:hRule="exact" w:val="52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lastRenderedPageBreak/>
              <w:t>L.P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 w:rsidP="00162D5F">
            <w:pPr>
              <w:shd w:val="clear" w:color="auto" w:fill="FFFFFF"/>
              <w:ind w:left="1200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  <w:t>WYMAGANIA MINIMALNE ZAMAWIAJ</w:t>
            </w:r>
            <w:r w:rsidRPr="00162D5F">
              <w:rPr>
                <w:rFonts w:ascii="Times New Roman" w:hAnsi="Times New Roman" w:cs="Times New Roman"/>
                <w:b/>
                <w:sz w:val="22"/>
                <w:szCs w:val="22"/>
              </w:rPr>
              <w:t>ĄCEGO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D5F" w:rsidRPr="003D6B66" w:rsidRDefault="00162D5F" w:rsidP="00162D5F">
            <w:pPr>
              <w:shd w:val="clear" w:color="auto" w:fill="FFFFFF"/>
              <w:ind w:left="413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pacing w:val="-2"/>
                <w:sz w:val="22"/>
                <w:szCs w:val="22"/>
              </w:rPr>
              <w:t>POTWIERDZENIE SPE</w:t>
            </w:r>
            <w:r w:rsidRPr="00162D5F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>ŁNIENIA WYMAGAŃ, PROPOZYCJE</w:t>
            </w:r>
          </w:p>
          <w:p w:rsidR="00741B7F" w:rsidRPr="003D6B66" w:rsidRDefault="00162D5F" w:rsidP="00162D5F">
            <w:pPr>
              <w:shd w:val="clear" w:color="auto" w:fill="FFFFFF"/>
              <w:ind w:left="413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WYKONAWCY*</w:t>
            </w:r>
          </w:p>
        </w:tc>
      </w:tr>
      <w:tr w:rsidR="00741B7F" w:rsidRPr="003D6B66">
        <w:trPr>
          <w:trHeight w:hRule="exact" w:val="102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kabiny i jedna lampa niebieska LED, umieszczona na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ścianie tylnej pojazdu lub na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tylnej cz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ęści dachu pojazdu.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-dodatkowe 2 lampy sygnalizacyjne niebieskie LED z przodu pojazdu.</w:t>
            </w:r>
          </w:p>
          <w:p w:rsidR="00741B7F" w:rsidRPr="003D6B66" w:rsidRDefault="00A42F58" w:rsidP="006C260A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-oraz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„fala świetlna</w:t>
            </w:r>
            <w:r w:rsidR="006C260A">
              <w:rPr>
                <w:rFonts w:ascii="Times New Roman" w:hAnsi="Times New Roman" w:cs="Times New Roman"/>
                <w:sz w:val="22"/>
                <w:szCs w:val="22"/>
              </w:rPr>
              <w:t xml:space="preserve">”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LED umieszczona na tylnej ścianie nadwozia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14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3.11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9" w:lineRule="exact"/>
              <w:ind w:right="293" w:firstLine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Pojazd wyposa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żony w zewnętrzne złącze do ładowania akumulatorów ze źródła zewnętrznego, umieszczone po lewej stronie.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6C260A">
        <w:trPr>
          <w:trHeight w:hRule="exact" w:val="636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2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3.12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9" w:lineRule="exact"/>
              <w:ind w:right="624" w:firstLine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Pojazd wyposa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żony w sygnalizację świetlną i dźwiękową włączonego biegu wstecznego (jako sygnalizację świetlną dopuszcza się światło cofania).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6C260A">
        <w:trPr>
          <w:trHeight w:hRule="exact" w:val="70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3.13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right="72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Ogumienie uniwersalne, szosowo-terenowe z bie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żnikiem dostosowanym do ró</w:t>
            </w:r>
            <w:r w:rsidR="006C260A">
              <w:rPr>
                <w:rFonts w:ascii="Times New Roman" w:hAnsi="Times New Roman" w:cs="Times New Roman"/>
                <w:sz w:val="22"/>
                <w:szCs w:val="22"/>
              </w:rPr>
              <w:t xml:space="preserve">żnych warunków atmosferycznych 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64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3.14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łnowymiarowe koło zapasowe-na wyposażeniu pojazdu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127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3.15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Kolory samochodu: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40"/>
              </w:tabs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ab/>
              <w:t>elementy podwozia, rama - w kolorze czarnym,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40"/>
              </w:tabs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ab/>
              <w:t>b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łotniki i zderzaki - w kolorze białym,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40"/>
              </w:tabs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żaluzje skrytek - w kolorze naturalnym aluminium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40"/>
              </w:tabs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ab/>
              <w:t>kabina, zabudowa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— w kolorze czerwonym RAL 3000.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64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8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  <w:lang w:val="en-US"/>
              </w:rPr>
              <w:t>IV.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893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ZABUDOWA PO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ŻARNICZA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6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 w:rsidP="004F2166">
            <w:pPr>
              <w:shd w:val="clear" w:color="auto" w:fill="FFFFFF"/>
              <w:spacing w:line="250" w:lineRule="exact"/>
              <w:ind w:right="686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Zabudowa nadwozia wykonana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 materiałów kompozytowych. Wewnętrzne poszycia skrytek wykonane z anodowanej blachy aluminiowej Po</w:t>
            </w:r>
            <w:r w:rsidR="00D138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886" w:rsidRPr="004F2166">
              <w:rPr>
                <w:rFonts w:ascii="Times New Roman" w:hAnsi="Times New Roman" w:cs="Times New Roman"/>
                <w:sz w:val="22"/>
                <w:szCs w:val="22"/>
              </w:rPr>
              <w:t>minimum</w:t>
            </w:r>
            <w:r w:rsidRPr="004F21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dwie skrytki na boku pojazdu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64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Maksymalna wysoko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ść całkowita pojazdu-3000mm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128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614" w:firstLine="1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Skrytki na sprz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ęt i przedział autopompy wysokociśnieniowej wyposażone w oświetlenie , podwójne listwy- LED, umieszczone pionowo po obu stronach, włączane automatycznie po otwarciu drzwi-żaluzji skrytki. W kabinie zamontowana sygnalizacja otwarcia skrytek. Główny wyłącznik oświetlenia skrytek, zainstalowany w kabinie kierowcy.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7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7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left="5" w:right="2381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Pojazd posiada 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świetlenie pola pracy wokół samochodu Pojazd posiada oświetlenie powierzchni dachu. Oświetlenia włączane z przedziału autopompy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6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left="10" w:right="83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Szuflady i wysuwane tace automatycznie ,blokuj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 się w pozycji wsuniętej i całkowicie wysuniętej  i posiadają zabezpieczenie przed całkowitym wyciągnięciem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14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0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left="14" w:right="67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pacing w:val="-1"/>
                <w:sz w:val="22"/>
                <w:szCs w:val="22"/>
              </w:rPr>
              <w:t>Szuflady i tace wystaj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ące w pozycji otwartej powyżej 250 mm poza obrys pojazdu,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posiadają oznakowanie ostrzegawcze.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2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06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left="19" w:right="62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pacing w:val="-1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ółki sprzętowe wykonane z aluminium, w systemie z możliwością regulacji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położenia (ustawienia) wysokości półek-w zależności od potrzeb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741B7F" w:rsidRDefault="00A42F58">
      <w:pPr>
        <w:shd w:val="clear" w:color="auto" w:fill="FFFFFF"/>
        <w:spacing w:before="29"/>
        <w:ind w:right="58"/>
        <w:jc w:val="right"/>
      </w:pPr>
      <w:r>
        <w:rPr>
          <w:b/>
          <w:bCs/>
          <w:sz w:val="22"/>
          <w:szCs w:val="22"/>
        </w:rPr>
        <w:t>3</w:t>
      </w:r>
    </w:p>
    <w:p w:rsidR="00741B7F" w:rsidRDefault="00741B7F">
      <w:pPr>
        <w:shd w:val="clear" w:color="auto" w:fill="FFFFFF"/>
        <w:spacing w:before="29"/>
        <w:ind w:right="58"/>
        <w:jc w:val="right"/>
        <w:sectPr w:rsidR="00741B7F">
          <w:type w:val="continuous"/>
          <w:pgSz w:w="16834" w:h="11909" w:orient="landscape"/>
          <w:pgMar w:top="437" w:right="502" w:bottom="360" w:left="502" w:header="708" w:footer="708" w:gutter="0"/>
          <w:cols w:space="60"/>
          <w:noEndnote/>
        </w:sectPr>
      </w:pPr>
    </w:p>
    <w:p w:rsidR="00741B7F" w:rsidRDefault="00741B7F">
      <w:pPr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4"/>
        <w:gridCol w:w="7656"/>
        <w:gridCol w:w="7306"/>
      </w:tblGrid>
      <w:tr w:rsidR="00DA20F2" w:rsidRPr="003D6B66" w:rsidTr="00DA20F2">
        <w:trPr>
          <w:trHeight w:hRule="exact" w:val="469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20F2" w:rsidRPr="003D6B66" w:rsidRDefault="00DA20F2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lastRenderedPageBreak/>
              <w:t>L.P</w:t>
            </w:r>
          </w:p>
        </w:tc>
        <w:tc>
          <w:tcPr>
            <w:tcW w:w="76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20F2" w:rsidRPr="003D6B66" w:rsidRDefault="00DA20F2" w:rsidP="00162D5F">
            <w:pPr>
              <w:shd w:val="clear" w:color="auto" w:fill="FFFFFF"/>
              <w:ind w:left="1186"/>
              <w:jc w:val="center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pacing w:val="-1"/>
                <w:sz w:val="22"/>
                <w:szCs w:val="22"/>
              </w:rPr>
              <w:t>WYMAGANIA MINIMALNE ZAMAWIAJ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ĄCEGO</w:t>
            </w:r>
          </w:p>
        </w:tc>
        <w:tc>
          <w:tcPr>
            <w:tcW w:w="730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A20F2" w:rsidRPr="003D6B66" w:rsidRDefault="00DA20F2" w:rsidP="00162D5F">
            <w:pPr>
              <w:shd w:val="clear" w:color="auto" w:fill="FFFFFF"/>
              <w:ind w:left="413"/>
              <w:jc w:val="center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pacing w:val="-2"/>
                <w:sz w:val="22"/>
                <w:szCs w:val="22"/>
              </w:rPr>
              <w:t>POTWIERDZENIE SPE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>ŁNIENIA WYMAGAŃ, PROPOZYCJE</w:t>
            </w:r>
          </w:p>
          <w:p w:rsidR="00DA20F2" w:rsidRPr="003D6B66" w:rsidRDefault="00DA20F2" w:rsidP="00162D5F">
            <w:pPr>
              <w:shd w:val="clear" w:color="auto" w:fill="FFFFFF"/>
              <w:ind w:left="413"/>
              <w:jc w:val="center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WYKONAWCY*</w:t>
            </w:r>
          </w:p>
        </w:tc>
      </w:tr>
      <w:tr w:rsidR="00DA20F2" w:rsidRPr="003D6B66" w:rsidTr="00DA20F2">
        <w:trPr>
          <w:trHeight w:hRule="exact" w:val="50"/>
        </w:trPr>
        <w:tc>
          <w:tcPr>
            <w:tcW w:w="87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20F2" w:rsidRPr="003D6B66" w:rsidRDefault="00DA20F2" w:rsidP="00DA20F2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F2" w:rsidRPr="003D6B66" w:rsidRDefault="00DA20F2" w:rsidP="00162D5F">
            <w:pPr>
              <w:shd w:val="clear" w:color="auto" w:fill="FFFFFF"/>
              <w:ind w:left="1186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730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20F2" w:rsidRPr="003D6B66" w:rsidRDefault="00DA20F2" w:rsidP="00162D5F">
            <w:pPr>
              <w:shd w:val="clear" w:color="auto" w:fill="FFFFFF"/>
              <w:ind w:left="413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2"/>
                <w:szCs w:val="22"/>
              </w:rPr>
            </w:pPr>
          </w:p>
        </w:tc>
      </w:tr>
      <w:tr w:rsidR="00741B7F" w:rsidRPr="003D6B66">
        <w:trPr>
          <w:trHeight w:hRule="exact" w:val="768"/>
        </w:trPr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4.8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298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Skrytki na sprz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ęt i wyposażenie zamykane żaluzjami aluminiowymi Drzwi żaluzjowe wyposażone w zamki, jeden klucz pasuje do wszystkich zamków.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Wymagane dodatkowe zabezpieczenie przed otwarciem żaluzji.-typu rurkowego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63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87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4.9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right="355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Dach zabudowy wykonany w formie podestu roboczego w wykonaniu antypo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ślizgowym .Balustrada ochronna boczna -dachu wykonana jako jednolita nierozłączna część z nadbudową pożarniczą.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82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4.10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righ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Na dachu pojazdu zamontowana zamykana skrzynia aluminiowa na drobny sprz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ęt o wymiarach w przybliżeniu ok. 1200x460x270 mm oraz uchwyty na drabinę nasadkową węże ssawne.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68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sz w:val="22"/>
                <w:szCs w:val="22"/>
              </w:rPr>
              <w:t>4.11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right="63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Pojazd posiada drabink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 do wejścia na dach z tyłu samochodu ,wykonana z materiałów nierdzewnych,   umieszczoną po prawej stronie .W górnej części drabinki zamontowane poręcze ułatwiające wchodzenie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18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4.12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right="66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Powierzchnie platform, podest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ów roboczych i podłogi kabiny w wykonaniu antypoślizgowym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1267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sz w:val="22"/>
                <w:szCs w:val="22"/>
              </w:rPr>
              <w:t>4.13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Zbiornik wody o pojemno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ści min. 1000 litrów, wykonany z materiałów</w:t>
            </w:r>
          </w:p>
          <w:p w:rsidR="00741B7F" w:rsidRPr="003D6B66" w:rsidRDefault="00A42F58" w:rsidP="00D13886">
            <w:pPr>
              <w:shd w:val="clear" w:color="auto" w:fill="FFFFFF"/>
              <w:spacing w:line="250" w:lineRule="exact"/>
              <w:ind w:right="274"/>
              <w:jc w:val="both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kompozytowych Zbiornik wyposa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żony w oprzyrządowanie umożliwiające jego bezpieczną eksploatację, z układem zabezpieczającym przed swobodnym wypływem wody w czasie jazdy. Zbiornik wyposażony w falochrony i posiada właz rewizyjny.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68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4.14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Zbiornik wody wyposa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żony w nasadę 75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Zbiornik wyposa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żony w urządzenie przelewowe zabezpieczające przed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uszkodzeniem podczas nape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łniania.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73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4.15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23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Zbiornik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środka pianotwórczego, wykonany z materiałów kompozytowych,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odpornych na działanie dopuszczonych do stosowania środków pianotwórczych 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modyfikatorów o pojemności min 10% pojemności zbiornika wodnego.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778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4.16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right="274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Uk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ład wodno-pianowy wyposażony w ręczny dozownik środka pianotwórczego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dostosowany do wydajności autopompy, zapewniający uzyskiwanie co najmniej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stężeń 3% i 6% (tolerancja +0,5%) w całym zakresie pracy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14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44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sz w:val="22"/>
                <w:szCs w:val="22"/>
              </w:rPr>
              <w:t>4.17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right="62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Autopompa zlokalizowana z ty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łu pojazdu w obudowanym przedziale, zamykanym drzwiami żaluzjowymi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D13886">
        <w:trPr>
          <w:trHeight w:hRule="exact" w:val="829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4.18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Autopompa jednozakresowa</w:t>
            </w:r>
          </w:p>
          <w:p w:rsidR="00741B7F" w:rsidRPr="003D6B66" w:rsidRDefault="00A42F58">
            <w:pPr>
              <w:shd w:val="clear" w:color="auto" w:fill="FFFFFF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-wydajno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ść , min.</w:t>
            </w:r>
            <w:r w:rsidR="00162D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 0001/min, przy ciśnieniu</w:t>
            </w:r>
            <w:r w:rsidR="00D13886">
              <w:rPr>
                <w:rFonts w:ascii="Times New Roman" w:hAnsi="Times New Roman" w:cs="Times New Roman"/>
                <w:sz w:val="22"/>
                <w:szCs w:val="22"/>
              </w:rPr>
              <w:t xml:space="preserve"> 8 bar i głębokości ssania l,5m </w:t>
            </w:r>
            <w:r w:rsidR="00D13886" w:rsidRPr="004F2166">
              <w:rPr>
                <w:rFonts w:ascii="Times New Roman" w:hAnsi="Times New Roman" w:cs="Times New Roman"/>
                <w:sz w:val="22"/>
                <w:szCs w:val="22"/>
              </w:rPr>
              <w:t>lub równoważny pod względem parametrów agregat ciśnieniowy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  <w:bookmarkStart w:id="0" w:name="_GoBack"/>
            <w:bookmarkEnd w:id="0"/>
          </w:p>
        </w:tc>
      </w:tr>
      <w:tr w:rsidR="00741B7F" w:rsidRPr="003D6B66">
        <w:trPr>
          <w:trHeight w:hRule="exact" w:val="1056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  <w:sz w:val="22"/>
                <w:szCs w:val="22"/>
              </w:rPr>
              <w:t>4.19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left="5" w:right="86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Autopompa umo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żliwia podanie wody i wodnego roztworu środka pianotwórczego do minimum: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45"/>
              </w:tabs>
              <w:spacing w:line="250" w:lineRule="exact"/>
              <w:ind w:lef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ab/>
              <w:t>dw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óch nasad tłocznych 75 zlokalizowanych po bokach.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45"/>
              </w:tabs>
              <w:ind w:lef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ab/>
              <w:t>linii szybkiego natarcia,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741B7F" w:rsidRDefault="00A42F58">
      <w:pPr>
        <w:shd w:val="clear" w:color="auto" w:fill="FFFFFF"/>
        <w:spacing w:before="19"/>
        <w:ind w:right="53"/>
        <w:jc w:val="right"/>
      </w:pPr>
      <w:r>
        <w:rPr>
          <w:b/>
          <w:bCs/>
          <w:sz w:val="22"/>
          <w:szCs w:val="22"/>
        </w:rPr>
        <w:t>4</w:t>
      </w:r>
    </w:p>
    <w:p w:rsidR="00741B7F" w:rsidRDefault="00741B7F">
      <w:pPr>
        <w:shd w:val="clear" w:color="auto" w:fill="FFFFFF"/>
        <w:spacing w:before="19"/>
        <w:ind w:right="53"/>
        <w:jc w:val="right"/>
        <w:sectPr w:rsidR="00741B7F">
          <w:type w:val="continuous"/>
          <w:pgSz w:w="16834" w:h="11909" w:orient="landscape"/>
          <w:pgMar w:top="432" w:right="500" w:bottom="360" w:left="499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8"/>
        <w:gridCol w:w="7661"/>
        <w:gridCol w:w="7306"/>
      </w:tblGrid>
      <w:tr w:rsidR="00741B7F" w:rsidRPr="003D6B66">
        <w:trPr>
          <w:trHeight w:hRule="exact" w:val="528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lastRenderedPageBreak/>
              <w:t>1    L.P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 w:rsidP="00162D5F">
            <w:pPr>
              <w:shd w:val="clear" w:color="auto" w:fill="FFFFFF"/>
              <w:ind w:left="1195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  <w:t>WYMAGANIA MINIMALNE ZAMAWIAJ</w:t>
            </w:r>
            <w:r w:rsidRPr="00162D5F">
              <w:rPr>
                <w:rFonts w:ascii="Times New Roman" w:hAnsi="Times New Roman" w:cs="Times New Roman"/>
                <w:b/>
                <w:sz w:val="22"/>
                <w:szCs w:val="22"/>
              </w:rPr>
              <w:t>ĄCEGO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D5F" w:rsidRPr="003D6B66" w:rsidRDefault="00162D5F" w:rsidP="00162D5F">
            <w:pPr>
              <w:shd w:val="clear" w:color="auto" w:fill="FFFFFF"/>
              <w:ind w:left="413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pacing w:val="-2"/>
                <w:sz w:val="22"/>
                <w:szCs w:val="22"/>
              </w:rPr>
              <w:t>POTWIERDZENIE SPE</w:t>
            </w:r>
            <w:r w:rsidRPr="00162D5F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>ŁNIENIA WYMAGAŃ, PROPOZYCJE</w:t>
            </w:r>
          </w:p>
          <w:p w:rsidR="00741B7F" w:rsidRPr="003D6B66" w:rsidRDefault="00162D5F" w:rsidP="00162D5F">
            <w:pPr>
              <w:shd w:val="clear" w:color="auto" w:fill="FFFFFF"/>
              <w:ind w:left="408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WYKONAWCY*</w:t>
            </w:r>
          </w:p>
        </w:tc>
      </w:tr>
      <w:tr w:rsidR="00741B7F" w:rsidRPr="003D6B66">
        <w:trPr>
          <w:trHeight w:hRule="exact" w:val="1526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312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Autopompa umo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żliwia podanie wody do zbiornika samochodu. Autopompa wyposażona w urządzenie odpowietrzające umożliwiające zassanie wody: - z głębokości 1,5 m w czasie do 30 sek. - z głębokości 7,5 m w czasie do 60 sek. Autopompa wyposażona w układ utrzymywania stałego ciśnienia tłoczenia, umożliwiający sterowanie z regulacją automatyczną i ręczną ciśnienia pracy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1032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4.20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4" w:lineRule="exact"/>
              <w:ind w:right="40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Na wlocie ssawnym autopompy , zamontowany element zabezpieczaj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ący przed przedostaniem się do pompy zanieczyszczeń stałych zarówno przy ssaniu ze zbiornika zewnętrznego jak i ze zbiornika własnego pojazdu, gwarantujący bezpieczną eksploatację pompy.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3802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4.21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W przedziale autopompy znajduj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 się co najmniej następujące urządzenia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kontrolno - sterownicze pracy pompy: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-manowakuometr,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-manometr niskiego 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śnienia,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-wska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źnik poziomu wody w zbiorniku samochodu,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-wska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źnik poziomu środka pianotwórczego w zbiorniku,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-regulator pr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ędkości obrotowej silnika pojazdu,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-miernik pr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ędkości obrotowej wału pompy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-kontrolka 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śnienia oleju i   temperatury cieczy chłodzącej silnik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-kontrolka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łączenia autopompy,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-licznik motogodzin-pracy autopompy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Ponadto musi by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ć zamontowane: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ind w:right="307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-sterowanie automatycznym uk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ładem utrzymywania stałego ciśnienia tłoczenia, umożliwiający sterowanie z regulacją automatyczną i ręczną ciśnienia pracy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23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4.22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9" w:lineRule="exact"/>
              <w:ind w:right="605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Przedzia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 pracy autopompy wyposażony w dodatkowy zewnętrzny głośnik z mikrofonem, połączony z radiotelefonem samochodowym,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38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4.23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69" w:lineRule="exact"/>
              <w:ind w:right="130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Przedzia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ł pracy autopompy wyposażony w system ogrzewania działający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niezależnie od pracy silnika. Montaż sterowania ogrzewaniem, z kabiny kierowcy.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518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4.24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437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Wszystkie elementy uk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ładu wodno-pianowego , odporne na korozję i działanie dopuszczonych do stosowania środków pianotwórczych i modyfikatorów.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264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4.25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Konstrukcja uk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ładu wodno-pianowego umożliwia jego całkowite odwodnienie.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>
        <w:trPr>
          <w:trHeight w:hRule="exact" w:val="1037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4.26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left="5" w:right="72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sz w:val="22"/>
                <w:szCs w:val="22"/>
              </w:rPr>
              <w:t>Samoch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ód wyposażony w </w:t>
            </w:r>
            <w:r>
              <w:rPr>
                <w:rFonts w:ascii="Times New Roman" w:hAnsi="Times New Roman" w:cs="Times New Roman"/>
                <w:spacing w:val="18"/>
                <w:sz w:val="22"/>
                <w:szCs w:val="22"/>
              </w:rPr>
              <w:t>linię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szybkiego natarcia o długości węża 30 m, umieszczoną na zwijadle, zakończoną prądownicą wodno-pianową o regulowanej wydajności, umożliwiającą podawanie zwartego i rozproszonego strumienia wody oraz piany. Linia szybkiego natarcia umożliwia podawanie wody lub piany z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741B7F" w:rsidRDefault="00A42F58">
      <w:pPr>
        <w:shd w:val="clear" w:color="auto" w:fill="FFFFFF"/>
        <w:spacing w:before="62"/>
        <w:ind w:right="58"/>
        <w:jc w:val="right"/>
      </w:pPr>
      <w:r>
        <w:rPr>
          <w:b/>
          <w:bCs/>
          <w:sz w:val="22"/>
          <w:szCs w:val="22"/>
        </w:rPr>
        <w:t>5</w:t>
      </w:r>
    </w:p>
    <w:p w:rsidR="00741B7F" w:rsidRDefault="00741B7F">
      <w:pPr>
        <w:shd w:val="clear" w:color="auto" w:fill="FFFFFF"/>
        <w:spacing w:before="62"/>
        <w:ind w:right="58"/>
        <w:jc w:val="right"/>
        <w:sectPr w:rsidR="00741B7F" w:rsidSect="003D6B66">
          <w:pgSz w:w="16834" w:h="11909" w:orient="landscape"/>
          <w:pgMar w:top="709" w:right="490" w:bottom="360" w:left="489" w:header="708" w:footer="708" w:gutter="0"/>
          <w:cols w:space="60"/>
          <w:noEndnote/>
        </w:sectPr>
      </w:pPr>
    </w:p>
    <w:p w:rsidR="00741B7F" w:rsidRDefault="00741B7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7641"/>
        <w:gridCol w:w="20"/>
        <w:gridCol w:w="7068"/>
      </w:tblGrid>
      <w:tr w:rsidR="00162D5F" w:rsidRPr="003D6B66" w:rsidTr="006C260A">
        <w:trPr>
          <w:trHeight w:hRule="exact" w:val="51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2D5F" w:rsidRPr="003D6B66" w:rsidRDefault="00162D5F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</w:rPr>
              <w:t>L.P</w:t>
            </w:r>
          </w:p>
        </w:tc>
        <w:tc>
          <w:tcPr>
            <w:tcW w:w="7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62D5F" w:rsidRPr="003D6B66" w:rsidRDefault="00162D5F" w:rsidP="00162D5F">
            <w:pPr>
              <w:pStyle w:val="Bezodstpw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  <w:t>WYMAGANIA MINIMALNE ZAMAWIAJ</w:t>
            </w:r>
            <w:r w:rsidRPr="00162D5F">
              <w:rPr>
                <w:rFonts w:ascii="Times New Roman" w:hAnsi="Times New Roman" w:cs="Times New Roman"/>
                <w:b/>
                <w:sz w:val="22"/>
                <w:szCs w:val="22"/>
              </w:rPr>
              <w:t>ĄCEGO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2D5F" w:rsidRPr="003D6B66" w:rsidRDefault="00162D5F" w:rsidP="00162D5F">
            <w:pPr>
              <w:shd w:val="clear" w:color="auto" w:fill="FFFFFF"/>
              <w:ind w:left="413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pacing w:val="-2"/>
                <w:sz w:val="22"/>
                <w:szCs w:val="22"/>
              </w:rPr>
              <w:t>POTWIERDZENIE SPE</w:t>
            </w:r>
            <w:r w:rsidRPr="00162D5F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>ŁNIENIA WYMAGAŃ, PROPOZYCJE</w:t>
            </w:r>
          </w:p>
          <w:p w:rsidR="00162D5F" w:rsidRPr="003D6B66" w:rsidRDefault="00162D5F" w:rsidP="00162D5F">
            <w:pPr>
              <w:pStyle w:val="Bezodstpw"/>
              <w:jc w:val="center"/>
              <w:rPr>
                <w:rFonts w:eastAsiaTheme="minorEastAsia"/>
                <w:b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WYKONAWCY*</w:t>
            </w:r>
          </w:p>
        </w:tc>
      </w:tr>
      <w:tr w:rsidR="00741B7F" w:rsidRPr="003D6B66" w:rsidTr="00463D2C">
        <w:trPr>
          <w:trHeight w:hRule="exact" w:val="51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2616" w:firstLine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pr</w:t>
            </w:r>
            <w:r>
              <w:rPr>
                <w:rFonts w:ascii="Times New Roman" w:hAnsi="Times New Roman" w:cs="Times New Roman"/>
              </w:rPr>
              <w:t>ądownicy bez względu na stopień rozwinięcia węża. Zwijadło wyposażone w napęd elektryczny i ręczny.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463D2C">
        <w:trPr>
          <w:trHeight w:hRule="exact" w:val="305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4.27</w:t>
            </w: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Pojazd wyposa</w:t>
            </w:r>
            <w:r>
              <w:rPr>
                <w:rFonts w:ascii="Times New Roman" w:hAnsi="Times New Roman" w:cs="Times New Roman"/>
              </w:rPr>
              <w:t xml:space="preserve">żony w wysuwany maszt oświetleniowy z </w:t>
            </w:r>
            <w:proofErr w:type="spellStart"/>
            <w:r>
              <w:rPr>
                <w:rFonts w:ascii="Times New Roman" w:hAnsi="Times New Roman" w:cs="Times New Roman"/>
              </w:rPr>
              <w:t>najaśnicami</w:t>
            </w:r>
            <w:proofErr w:type="spellEnd"/>
            <w:r>
              <w:rPr>
                <w:rFonts w:ascii="Times New Roman" w:hAnsi="Times New Roman" w:cs="Times New Roman"/>
              </w:rPr>
              <w:t xml:space="preserve"> o mocy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2000 W(2xl000W).</w:t>
            </w:r>
          </w:p>
          <w:p w:rsidR="00A958DE" w:rsidRDefault="00A42F58" w:rsidP="00A958DE">
            <w:pPr>
              <w:numPr>
                <w:ilvl w:val="0"/>
                <w:numId w:val="4"/>
              </w:numPr>
              <w:shd w:val="clear" w:color="auto" w:fill="FFFFFF"/>
              <w:spacing w:line="250" w:lineRule="exac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rozłożonego masztu, mierzona od podłoża do oprawy reflektorów-</w:t>
            </w:r>
            <w:r w:rsidRPr="003D6B66">
              <w:rPr>
                <w:rFonts w:ascii="Times New Roman" w:eastAsiaTheme="minorEastAsia" w:hAnsi="Times New Roman" w:cs="Times New Roman"/>
              </w:rPr>
              <w:t>minimum 4 metry,</w:t>
            </w:r>
          </w:p>
          <w:p w:rsidR="00A958DE" w:rsidRDefault="00A42F58" w:rsidP="00A958DE">
            <w:pPr>
              <w:numPr>
                <w:ilvl w:val="0"/>
                <w:numId w:val="4"/>
              </w:numPr>
              <w:shd w:val="clear" w:color="auto" w:fill="FFFFFF"/>
              <w:spacing w:line="25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obrót i pochył reflektorów, o kąt co najmniej od 0° * 135° - w obie strony</w:t>
            </w:r>
          </w:p>
          <w:p w:rsidR="00A958DE" w:rsidRDefault="00A42F58" w:rsidP="00A958DE">
            <w:pPr>
              <w:numPr>
                <w:ilvl w:val="0"/>
                <w:numId w:val="4"/>
              </w:numPr>
              <w:shd w:val="clear" w:color="auto" w:fill="FFFFFF"/>
              <w:spacing w:line="25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sterowanie masztem odbywa się z poziomu ziemi,</w:t>
            </w:r>
          </w:p>
          <w:p w:rsidR="00A958DE" w:rsidRDefault="00A42F58" w:rsidP="00A958DE">
            <w:pPr>
              <w:numPr>
                <w:ilvl w:val="0"/>
                <w:numId w:val="4"/>
              </w:numPr>
              <w:shd w:val="clear" w:color="auto" w:fill="FFFFFF"/>
              <w:spacing w:line="25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stopień ochrony minimum IP55</w:t>
            </w:r>
          </w:p>
          <w:p w:rsidR="00A958DE" w:rsidRDefault="00A42F58" w:rsidP="00A958DE">
            <w:pPr>
              <w:numPr>
                <w:ilvl w:val="0"/>
                <w:numId w:val="4"/>
              </w:numPr>
              <w:shd w:val="clear" w:color="auto" w:fill="FFFFFF"/>
              <w:spacing w:line="250" w:lineRule="exact"/>
              <w:rPr>
                <w:rFonts w:ascii="Times New Roman" w:hAnsi="Times New Roman" w:cs="Times New Roman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z</w:t>
            </w:r>
            <w:r>
              <w:rPr>
                <w:rFonts w:ascii="Times New Roman" w:hAnsi="Times New Roman" w:cs="Times New Roman"/>
              </w:rPr>
              <w:t>łożenie masztu następuje, bez konieczności ręcznego wspomagania</w:t>
            </w:r>
          </w:p>
          <w:p w:rsidR="00A958DE" w:rsidRDefault="00A42F58" w:rsidP="00A958DE">
            <w:pPr>
              <w:numPr>
                <w:ilvl w:val="0"/>
                <w:numId w:val="4"/>
              </w:numPr>
              <w:shd w:val="clear" w:color="auto" w:fill="FFFFFF"/>
              <w:spacing w:line="25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zamontowana autom</w:t>
            </w:r>
            <w:r w:rsidR="00A958DE">
              <w:rPr>
                <w:rFonts w:ascii="Times New Roman" w:hAnsi="Times New Roman" w:cs="Times New Roman"/>
              </w:rPr>
              <w:t>atyczna funkcja złożenia masztu</w:t>
            </w:r>
          </w:p>
          <w:p w:rsidR="00A958DE" w:rsidRDefault="00A42F58" w:rsidP="00A958DE">
            <w:pPr>
              <w:numPr>
                <w:ilvl w:val="0"/>
                <w:numId w:val="4"/>
              </w:numPr>
              <w:shd w:val="clear" w:color="auto" w:fill="FFFFFF"/>
              <w:spacing w:line="25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kabinie znajduje się sygnalizacja informująca o wysunięciu masztu </w:t>
            </w:r>
          </w:p>
          <w:p w:rsidR="00741B7F" w:rsidRPr="003D6B66" w:rsidRDefault="00A42F58" w:rsidP="00A958DE">
            <w:pPr>
              <w:numPr>
                <w:ilvl w:val="0"/>
                <w:numId w:val="4"/>
              </w:numPr>
              <w:shd w:val="clear" w:color="auto" w:fill="FFFFFF"/>
              <w:spacing w:line="250" w:lineRule="exact"/>
              <w:rPr>
                <w:rFonts w:eastAsiaTheme="minorEastAsia"/>
              </w:rPr>
            </w:pPr>
            <w:r>
              <w:rPr>
                <w:rFonts w:ascii="Times New Roman" w:hAnsi="Times New Roman" w:cs="Times New Roman"/>
              </w:rPr>
              <w:t>wymagane bezprzewodowe sterowanie (zasięg min 20m)obrotem i pochyłem</w:t>
            </w:r>
            <w:r w:rsidR="00A958DE">
              <w:rPr>
                <w:rFonts w:ascii="Times New Roman" w:hAnsi="Times New Roman" w:cs="Times New Roman"/>
              </w:rPr>
              <w:t xml:space="preserve"> </w:t>
            </w:r>
            <w:r w:rsidRPr="003D6B66">
              <w:rPr>
                <w:rFonts w:ascii="Times New Roman" w:eastAsiaTheme="minorEastAsia" w:hAnsi="Times New Roman" w:cs="Times New Roman"/>
              </w:rPr>
              <w:t>reflektor</w:t>
            </w:r>
            <w:r>
              <w:rPr>
                <w:rFonts w:ascii="Times New Roman" w:hAnsi="Times New Roman" w:cs="Times New Roman"/>
              </w:rPr>
              <w:t>ów oraz załączeniem oświetlenia, dla każdego reflektora osobno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463D2C">
        <w:trPr>
          <w:trHeight w:hRule="exact" w:val="25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216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V.</w:t>
            </w: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49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</w:rPr>
              <w:t>WYPOSA</w:t>
            </w:r>
            <w:r>
              <w:rPr>
                <w:rFonts w:ascii="Times New Roman" w:hAnsi="Times New Roman" w:cs="Times New Roman"/>
                <w:b/>
                <w:bCs/>
              </w:rPr>
              <w:t>ŻENIE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463D2C">
        <w:trPr>
          <w:trHeight w:hRule="exact" w:val="101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</w:rPr>
              <w:t>5.1</w:t>
            </w: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right="24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Na poje</w:t>
            </w:r>
            <w:r>
              <w:rPr>
                <w:rFonts w:ascii="Times New Roman" w:hAnsi="Times New Roman" w:cs="Times New Roman"/>
              </w:rPr>
              <w:t>ździe   zapewnione miejsce na przewożenie sprzętu zgodnie z „Wymaganiami dla samochodów ratowniczo-gaśniczych i samochodów ratownictwa technicznego przeznaczonych dla Ochotniczych Straży Pożarnych -Edycja druga - marzec 2006"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463D2C">
        <w:trPr>
          <w:trHeight w:hRule="exact" w:val="178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</w:rPr>
              <w:t>5.2</w:t>
            </w: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Samoch</w:t>
            </w:r>
            <w:r>
              <w:rPr>
                <w:rFonts w:ascii="Times New Roman" w:hAnsi="Times New Roman" w:cs="Times New Roman"/>
              </w:rPr>
              <w:t>ód należy doposażyć w: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-agregat pr</w:t>
            </w:r>
            <w:r>
              <w:rPr>
                <w:rFonts w:ascii="Times New Roman" w:hAnsi="Times New Roman" w:cs="Times New Roman"/>
              </w:rPr>
              <w:t xml:space="preserve">ądotwórczy o mocy min 2,2kVA do zasilania </w:t>
            </w:r>
            <w:proofErr w:type="spellStart"/>
            <w:r>
              <w:rPr>
                <w:rFonts w:ascii="Times New Roman" w:hAnsi="Times New Roman" w:cs="Times New Roman"/>
              </w:rPr>
              <w:t>najaśnic</w:t>
            </w:r>
            <w:proofErr w:type="spellEnd"/>
            <w:r>
              <w:rPr>
                <w:rFonts w:ascii="Times New Roman" w:hAnsi="Times New Roman" w:cs="Times New Roman"/>
              </w:rPr>
              <w:t xml:space="preserve"> masztu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-wyci</w:t>
            </w:r>
            <w:r>
              <w:rPr>
                <w:rFonts w:ascii="Times New Roman" w:hAnsi="Times New Roman" w:cs="Times New Roman"/>
              </w:rPr>
              <w:t>ągarkę elektryczną o uciągu min. 4 ton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45"/>
              </w:tabs>
              <w:spacing w:line="250" w:lineRule="exact"/>
              <w:ind w:right="65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</w:rPr>
              <w:tab/>
              <w:t>Dwie kompletne butle tlenowe wraz z maskami do dzia</w:t>
            </w:r>
            <w:r>
              <w:rPr>
                <w:rFonts w:ascii="Times New Roman" w:hAnsi="Times New Roman" w:cs="Times New Roman"/>
              </w:rPr>
              <w:t>łań w zadymionych</w:t>
            </w:r>
            <w:r>
              <w:rPr>
                <w:rFonts w:ascii="Times New Roman" w:hAnsi="Times New Roman" w:cs="Times New Roman"/>
              </w:rPr>
              <w:br/>
              <w:t>pomieszczeniach</w:t>
            </w:r>
          </w:p>
          <w:p w:rsidR="00741B7F" w:rsidRPr="003D6B66" w:rsidRDefault="00A42F58">
            <w:pPr>
              <w:shd w:val="clear" w:color="auto" w:fill="FFFFFF"/>
              <w:tabs>
                <w:tab w:val="left" w:pos="245"/>
              </w:tabs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-</w:t>
            </w:r>
            <w:r w:rsidRPr="003D6B66">
              <w:rPr>
                <w:rFonts w:ascii="Times New Roman" w:eastAsiaTheme="minorEastAsia" w:hAnsi="Times New Roman" w:cs="Times New Roman"/>
              </w:rPr>
              <w:tab/>
              <w:t>zestaw hydrauliczny do ci</w:t>
            </w:r>
            <w:r>
              <w:rPr>
                <w:rFonts w:ascii="Times New Roman" w:hAnsi="Times New Roman" w:cs="Times New Roman"/>
              </w:rPr>
              <w:t>ęcia samochodów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463D2C">
        <w:trPr>
          <w:trHeight w:hRule="exact" w:val="27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7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VI.</w:t>
            </w: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55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</w:rPr>
              <w:t>OZNACZENIE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463D2C">
        <w:trPr>
          <w:trHeight w:hRule="exact" w:val="27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</w:rPr>
              <w:t>6.1</w:t>
            </w: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5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Wykonanie napis</w:t>
            </w:r>
            <w:r>
              <w:rPr>
                <w:rFonts w:ascii="Times New Roman" w:hAnsi="Times New Roman" w:cs="Times New Roman"/>
              </w:rPr>
              <w:t>ów -"</w:t>
            </w:r>
            <w:proofErr w:type="spellStart"/>
            <w:r>
              <w:rPr>
                <w:rFonts w:ascii="Times New Roman" w:hAnsi="Times New Roman" w:cs="Times New Roman"/>
              </w:rPr>
              <w:t>OSP+nazwa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+ numerów operacyjnych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463D2C">
        <w:trPr>
          <w:trHeight w:hRule="exact" w:val="77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192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</w:rPr>
              <w:t>6.2</w:t>
            </w: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ind w:left="5" w:right="307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Wykonanie 2 naklejek informuj</w:t>
            </w:r>
            <w:r>
              <w:rPr>
                <w:rFonts w:ascii="Times New Roman" w:hAnsi="Times New Roman" w:cs="Times New Roman"/>
              </w:rPr>
              <w:t>ących o współfinansowaniu zakupu ze środków Lubuskiego Regionalnego Programu Operacyjnego na lata 2007-2013 zgodnie z przyjętymi wytycznymi w zakresie promocji projektów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463D2C">
        <w:trPr>
          <w:trHeight w:hRule="exact" w:val="27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</w:rPr>
              <w:t>VII.</w:t>
            </w: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ind w:left="1838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  <w:b/>
                <w:bCs/>
              </w:rPr>
              <w:t>OG</w:t>
            </w:r>
            <w:r>
              <w:rPr>
                <w:rFonts w:ascii="Times New Roman" w:hAnsi="Times New Roman" w:cs="Times New Roman"/>
                <w:b/>
                <w:bCs/>
              </w:rPr>
              <w:t>ÓLNE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41B7F" w:rsidRPr="003D6B66" w:rsidTr="00463D2C">
        <w:trPr>
          <w:trHeight w:hRule="exact" w:val="77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DA20F2" w:rsidRDefault="00A42F58">
            <w:pPr>
              <w:shd w:val="clear" w:color="auto" w:fill="FFFFFF"/>
              <w:ind w:left="202"/>
              <w:rPr>
                <w:rFonts w:eastAsiaTheme="minorEastAsia"/>
              </w:rPr>
            </w:pPr>
            <w:r w:rsidRPr="00DA20F2">
              <w:rPr>
                <w:rFonts w:ascii="Times New Roman" w:eastAsiaTheme="minorEastAsia" w:hAnsi="Times New Roman" w:cs="Times New Roman"/>
                <w:bCs/>
              </w:rPr>
              <w:t>7.2</w:t>
            </w:r>
          </w:p>
        </w:tc>
        <w:tc>
          <w:tcPr>
            <w:tcW w:w="7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Gwarancja: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Na podwozie samochodu min. 24 miesi</w:t>
            </w:r>
            <w:r>
              <w:rPr>
                <w:rFonts w:ascii="Times New Roman" w:hAnsi="Times New Roman" w:cs="Times New Roman"/>
              </w:rPr>
              <w:t>ące</w:t>
            </w:r>
          </w:p>
          <w:p w:rsidR="00741B7F" w:rsidRPr="003D6B66" w:rsidRDefault="00A42F58">
            <w:pPr>
              <w:shd w:val="clear" w:color="auto" w:fill="FFFFFF"/>
              <w:spacing w:line="250" w:lineRule="exact"/>
              <w:rPr>
                <w:rFonts w:eastAsiaTheme="minorEastAsia"/>
              </w:rPr>
            </w:pPr>
            <w:r w:rsidRPr="003D6B66">
              <w:rPr>
                <w:rFonts w:ascii="Times New Roman" w:eastAsiaTheme="minorEastAsia" w:hAnsi="Times New Roman" w:cs="Times New Roman"/>
              </w:rPr>
              <w:t>Na nadwozie po</w:t>
            </w:r>
            <w:r>
              <w:rPr>
                <w:rFonts w:ascii="Times New Roman" w:hAnsi="Times New Roman" w:cs="Times New Roman"/>
              </w:rPr>
              <w:t>żarnicze- min. 24 miesiące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B7F" w:rsidRPr="003D6B66" w:rsidRDefault="00741B7F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741B7F" w:rsidRDefault="00A42F58">
      <w:pPr>
        <w:shd w:val="clear" w:color="auto" w:fill="FFFFFF"/>
        <w:spacing w:before="269"/>
        <w:ind w:right="53"/>
        <w:jc w:val="right"/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3D6B66" w:rsidRDefault="003D6B66" w:rsidP="003D6B66">
      <w:pPr>
        <w:pStyle w:val="Bezodstpw"/>
      </w:pPr>
      <w:r>
        <w:br w:type="column"/>
      </w:r>
      <w:r>
        <w:lastRenderedPageBreak/>
        <w:t>Uwaga ! :</w:t>
      </w:r>
    </w:p>
    <w:p w:rsidR="003D6B66" w:rsidRDefault="003D6B66" w:rsidP="003D6B66">
      <w:pPr>
        <w:pStyle w:val="Bezodstpw"/>
        <w:numPr>
          <w:ilvl w:val="0"/>
          <w:numId w:val="2"/>
        </w:numPr>
      </w:pPr>
      <w:r>
        <w:t>- Wypełnia Oferent w odniesieniu do wymagań Zamawiającego</w:t>
      </w:r>
    </w:p>
    <w:p w:rsidR="00162D5F" w:rsidRDefault="003D6B66" w:rsidP="003D6B66">
      <w:pPr>
        <w:pStyle w:val="Bezodstpw"/>
        <w:numPr>
          <w:ilvl w:val="0"/>
          <w:numId w:val="2"/>
        </w:numPr>
      </w:pPr>
      <w:r>
        <w:t>- Praw</w:t>
      </w:r>
      <w:r w:rsidRPr="003D6B66">
        <w:t xml:space="preserve">ą stronę tabeli, należy wypełnić stosując słowa „spełnia" lub „nie spełnia", zaś w przypadku wyższych wartości niż minimalne-wykazane w tabeli należy wpisać oferowane wartości techniczno-użytkowe. W przypadku, gdy Wykonawca w którejkolwiek z pozycji wpisze słowa „nie spełnia" łub zaoferuje niższe wartości oferta zostanie odrzucona, gdyż jej treść nie odpowiada treści SIWZ (art. 89 ust 1 pkt 2 ustawy PZP </w:t>
      </w:r>
    </w:p>
    <w:sectPr w:rsidR="00162D5F" w:rsidSect="00463D2C">
      <w:pgSz w:w="16839" w:h="11907" w:orient="landscape" w:code="9"/>
      <w:pgMar w:top="567" w:right="567" w:bottom="567" w:left="56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F36" w:rsidRDefault="00FC3F36" w:rsidP="003D6B66">
      <w:r>
        <w:separator/>
      </w:r>
    </w:p>
  </w:endnote>
  <w:endnote w:type="continuationSeparator" w:id="0">
    <w:p w:rsidR="00FC3F36" w:rsidRDefault="00FC3F36" w:rsidP="003D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B66" w:rsidRDefault="003D6B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F36" w:rsidRDefault="00FC3F36" w:rsidP="003D6B66">
      <w:r>
        <w:separator/>
      </w:r>
    </w:p>
  </w:footnote>
  <w:footnote w:type="continuationSeparator" w:id="0">
    <w:p w:rsidR="00FC3F36" w:rsidRDefault="00FC3F36" w:rsidP="003D6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0C7"/>
    <w:multiLevelType w:val="hybridMultilevel"/>
    <w:tmpl w:val="398C0960"/>
    <w:lvl w:ilvl="0" w:tplc="71183ED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D2FD0"/>
    <w:multiLevelType w:val="hybridMultilevel"/>
    <w:tmpl w:val="D5722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A76FD9"/>
    <w:multiLevelType w:val="hybridMultilevel"/>
    <w:tmpl w:val="725834DA"/>
    <w:lvl w:ilvl="0" w:tplc="71183ED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F14636"/>
    <w:multiLevelType w:val="hybridMultilevel"/>
    <w:tmpl w:val="A8AC5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62D5F"/>
    <w:rsid w:val="00162D5F"/>
    <w:rsid w:val="002527B1"/>
    <w:rsid w:val="002767C9"/>
    <w:rsid w:val="00314B35"/>
    <w:rsid w:val="003D6B66"/>
    <w:rsid w:val="004360C0"/>
    <w:rsid w:val="00463D2C"/>
    <w:rsid w:val="004F2166"/>
    <w:rsid w:val="00502A09"/>
    <w:rsid w:val="006C260A"/>
    <w:rsid w:val="00741B7F"/>
    <w:rsid w:val="00A42F58"/>
    <w:rsid w:val="00A958DE"/>
    <w:rsid w:val="00BC4DF3"/>
    <w:rsid w:val="00D13886"/>
    <w:rsid w:val="00D24E4E"/>
    <w:rsid w:val="00DA20F2"/>
    <w:rsid w:val="00DD6548"/>
    <w:rsid w:val="00FC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B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62D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semiHidden/>
    <w:unhideWhenUsed/>
    <w:rsid w:val="003D6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6B66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6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6B66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1834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</dc:creator>
  <cp:keywords/>
  <dc:description/>
  <cp:lastModifiedBy>Mariusz</cp:lastModifiedBy>
  <cp:revision>8</cp:revision>
  <dcterms:created xsi:type="dcterms:W3CDTF">2012-01-03T12:59:00Z</dcterms:created>
  <dcterms:modified xsi:type="dcterms:W3CDTF">2013-01-09T09:03:00Z</dcterms:modified>
</cp:coreProperties>
</file>